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707"/>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授课题目</w:t>
            </w:r>
          </w:p>
        </w:tc>
        <w:tc>
          <w:tcPr>
            <w:tcW w:w="276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rPr>
            </w:pPr>
            <w:r>
              <w:rPr>
                <w:rFonts w:hint="eastAsia" w:ascii="微软雅黑" w:hAnsi="微软雅黑" w:eastAsia="微软雅黑" w:cs="微软雅黑"/>
                <w:b/>
                <w:bCs/>
                <w:szCs w:val="21"/>
                <w:lang w:val="en-US" w:eastAsia="zh-CN"/>
              </w:rPr>
              <w:t>项目1 WPS Office办公软件</w:t>
            </w:r>
          </w:p>
        </w:tc>
        <w:tc>
          <w:tcPr>
            <w:tcW w:w="94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授课时间长度</w:t>
            </w:r>
          </w:p>
        </w:tc>
        <w:tc>
          <w:tcPr>
            <w:tcW w:w="90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eastAsia="zh-CN"/>
              </w:rPr>
            </w:pP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u w:val="single"/>
                <w:lang w:val="en-US" w:eastAsia="zh-CN"/>
              </w:rPr>
              <w:t>4</w:t>
            </w: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所用教材</w:t>
            </w:r>
          </w:p>
        </w:tc>
        <w:tc>
          <w:tcPr>
            <w:tcW w:w="4620" w:type="pct"/>
            <w:gridSpan w:val="3"/>
            <w:vAlign w:val="center"/>
          </w:tcPr>
          <w:p>
            <w:pPr>
              <w:keepNext w:val="0"/>
              <w:keepLines w:val="0"/>
              <w:widowControl/>
              <w:suppressLineNumbers w:val="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大学计算机基础，</w:t>
            </w:r>
            <w:r>
              <w:rPr>
                <w:rFonts w:hint="eastAsia" w:ascii="微软雅黑" w:hAnsi="微软雅黑" w:eastAsia="微软雅黑" w:cs="微软雅黑"/>
                <w:color w:val="231F20"/>
                <w:kern w:val="0"/>
                <w:sz w:val="21"/>
                <w:szCs w:val="21"/>
                <w:lang w:val="en-US" w:eastAsia="zh-CN" w:bidi="ar"/>
              </w:rPr>
              <w:t>张光南，关存丽，王克刚主编.北京：航空工业出版社，2024.3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教学目标</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｜知识目标｜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1. 熟悉 WPS Of</w:t>
            </w:r>
            <w:r>
              <w:rPr>
                <w:rFonts w:hint="eastAsia" w:ascii="微软雅黑" w:hAnsi="微软雅黑" w:eastAsia="微软雅黑" w:cs="微软雅黑"/>
                <w:b w:val="0"/>
                <w:bCs w:val="0"/>
                <w:kern w:val="0"/>
                <w:sz w:val="21"/>
                <w:szCs w:val="21"/>
                <w:lang w:val="en-US" w:eastAsia="zh-CN"/>
              </w:rPr>
              <w:t>fi</w:t>
            </w:r>
            <w:r>
              <w:rPr>
                <w:rFonts w:hint="eastAsia" w:ascii="微软雅黑" w:hAnsi="微软雅黑" w:eastAsia="微软雅黑" w:cs="微软雅黑"/>
                <w:b w:val="0"/>
                <w:bCs w:val="0"/>
                <w:kern w:val="0"/>
                <w:sz w:val="21"/>
                <w:szCs w:val="21"/>
              </w:rPr>
              <w:softHyphen/>
            </w:r>
            <w:r>
              <w:rPr>
                <w:rFonts w:hint="eastAsia" w:ascii="微软雅黑" w:hAnsi="微软雅黑" w:eastAsia="微软雅黑" w:cs="微软雅黑"/>
                <w:b w:val="0"/>
                <w:bCs w:val="0"/>
                <w:kern w:val="0"/>
                <w:sz w:val="21"/>
                <w:szCs w:val="21"/>
              </w:rPr>
              <w:t>ce 的组件分类。</w:t>
            </w:r>
          </w:p>
          <w:p>
            <w:pPr>
              <w:keepNext w:val="0"/>
              <w:keepLines w:val="0"/>
              <w:pageBreakBefore w:val="0"/>
              <w:numPr>
                <w:ilvl w:val="0"/>
                <w:numId w:val="1"/>
              </w:numPr>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掌握 WPS 文字、演示、表格三个组件的界面和功能。认识大数据、云计算、人工智能等新一代信息技术。</w:t>
            </w:r>
          </w:p>
          <w:p>
            <w:pPr>
              <w:keepNext w:val="0"/>
              <w:keepLines w:val="0"/>
              <w:pageBreakBefore w:val="0"/>
              <w:numPr>
                <w:ilvl w:val="0"/>
                <w:numId w:val="1"/>
              </w:numPr>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掌握 WPS 文字、演示、表格三个组件的界面和功能。</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｜能力目标｜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1. 能够根据已掌握的软件自学其他办公软件的使用。</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2. 能够利用 AI 工具辅助文档编辑。</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｜思政目标｜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1. 关注我国办公软件的发展，了解国产办公软件的相关信息，积极投身相关产业的自主创新，激发爱国情怀。</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1"/>
                <w:szCs w:val="21"/>
              </w:rPr>
              <w:t>2. 增强创新、钻研精神。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w:t>
            </w:r>
            <w:r>
              <w:rPr>
                <w:rFonts w:hint="eastAsia" w:ascii="微软雅黑" w:hAnsi="微软雅黑" w:eastAsia="微软雅黑" w:cs="微软雅黑"/>
                <w:b/>
                <w:bCs/>
                <w:szCs w:val="21"/>
                <w:lang w:val="en-US" w:eastAsia="zh-CN"/>
              </w:rPr>
              <w:t>方法</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案例分析、课堂讨论、理论</w:t>
            </w:r>
            <w:r>
              <w:rPr>
                <w:rFonts w:hint="eastAsia" w:ascii="微软雅黑" w:hAnsi="微软雅黑" w:eastAsia="微软雅黑" w:cs="微软雅黑"/>
                <w:szCs w:val="21"/>
              </w:rPr>
              <w:t>讲解</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实操训练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教学用具</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大屏、电脑、机房、教材、课件、实训素材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教学过程</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center"/>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案例导入</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办公软件的应用范围很广，大到社会统计，小到会议记录，数字化的办公离不开办公软件的协助。另外，政府用的电子政务系统、税务用的税务系统、企业用的协同办公软件，这些都属于办公软件。在办公软件中，Office 办公软件是大家接触最多的办公软件，而 Office 办公软件中使用最多的是微软的 MS Office 和金山的 WPS Office。这两者在功能和界面上比较相似，某些格式还可通用。随着国产软件的发展，WPS Office 在国内的使用人数已超过 MS Office。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教学内容</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420" w:firstLineChars="200"/>
              <w:jc w:val="left"/>
              <w:textAlignment w:val="auto"/>
              <w:rPr>
                <w:rFonts w:hint="eastAsia" w:ascii="微软雅黑" w:hAnsi="微软雅黑" w:eastAsia="微软雅黑" w:cs="微软雅黑"/>
                <w:b w:val="0"/>
                <w:bCs w:val="0"/>
                <w:szCs w:val="21"/>
              </w:rPr>
            </w:pPr>
            <w:r>
              <w:rPr>
                <w:rFonts w:hint="eastAsia" w:ascii="微软雅黑" w:hAnsi="微软雅黑" w:eastAsia="微软雅黑" w:cs="微软雅黑"/>
                <w:b/>
                <w:bCs/>
                <w:szCs w:val="21"/>
                <w:lang w:val="en-US" w:eastAsia="zh-CN"/>
              </w:rPr>
              <w:t>办公软件的概念：</w:t>
            </w:r>
            <w:r>
              <w:rPr>
                <w:rFonts w:hint="eastAsia" w:ascii="微软雅黑" w:hAnsi="微软雅黑" w:eastAsia="微软雅黑" w:cs="微软雅黑"/>
                <w:b w:val="0"/>
                <w:bCs w:val="0"/>
                <w:szCs w:val="21"/>
              </w:rPr>
              <w:t>办公软件是指可以进行文字处理、表格制作、幻灯片制作、图形图像处理、简单数据库处理等工作的软件。随着技术的发展，办公软件朝着操作简单化、功能细化、智能化等方向发展。</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420" w:firstLineChars="200"/>
              <w:jc w:val="left"/>
              <w:textAlignment w:val="auto"/>
              <w:rPr>
                <w:rFonts w:hint="eastAsia" w:ascii="微软雅黑" w:hAnsi="微软雅黑" w:eastAsia="微软雅黑" w:cs="微软雅黑"/>
                <w:color w:val="231F20"/>
                <w:kern w:val="0"/>
                <w:sz w:val="21"/>
                <w:szCs w:val="21"/>
                <w:lang w:val="en-US" w:eastAsia="zh-CN" w:bidi="ar"/>
              </w:rPr>
            </w:pPr>
            <w:r>
              <w:rPr>
                <w:rFonts w:hint="eastAsia" w:ascii="微软雅黑" w:hAnsi="微软雅黑" w:eastAsia="微软雅黑" w:cs="微软雅黑"/>
                <w:b/>
                <w:bCs/>
                <w:szCs w:val="21"/>
                <w:lang w:val="en-US" w:eastAsia="zh-CN"/>
              </w:rPr>
              <w:t>办公软件应用范围：</w:t>
            </w:r>
            <w:r>
              <w:rPr>
                <w:rFonts w:hint="eastAsia" w:ascii="微软雅黑" w:hAnsi="微软雅黑" w:eastAsia="微软雅黑" w:cs="微软雅黑"/>
                <w:color w:val="231F20"/>
                <w:kern w:val="0"/>
                <w:sz w:val="21"/>
                <w:szCs w:val="21"/>
                <w:lang w:val="en-US" w:eastAsia="zh-CN" w:bidi="ar"/>
              </w:rPr>
              <w:t>办公软件的应用范围很广，大到社会统计，小到会议记录，数字化的办公离不开办公软件的协助。另外，政府用的电子政务系统、税务用的税务系统、企业用的协同办公软件，这些都属于办公软件。</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420" w:firstLineChars="200"/>
              <w:jc w:val="left"/>
              <w:textAlignment w:val="auto"/>
              <w:rPr>
                <w:rFonts w:hint="eastAsia" w:ascii="微软雅黑" w:hAnsi="微软雅黑" w:eastAsia="微软雅黑" w:cs="微软雅黑"/>
                <w:b w:val="0"/>
                <w:bCs w:val="0"/>
                <w:color w:val="auto"/>
                <w:szCs w:val="21"/>
                <w:lang w:val="en-US" w:eastAsia="zh-CN"/>
              </w:rPr>
            </w:pPr>
            <w:r>
              <w:rPr>
                <w:rFonts w:hint="eastAsia" w:ascii="微软雅黑" w:hAnsi="微软雅黑" w:eastAsia="微软雅黑" w:cs="微软雅黑"/>
                <w:b/>
                <w:bCs/>
                <w:color w:val="231F20"/>
                <w:kern w:val="0"/>
                <w:sz w:val="21"/>
                <w:szCs w:val="21"/>
                <w:lang w:val="en-US" w:eastAsia="zh-CN" w:bidi="ar"/>
              </w:rPr>
              <w:t>WPS Office三大模块：</w:t>
            </w:r>
            <w:r>
              <w:rPr>
                <w:rFonts w:hint="eastAsia" w:ascii="微软雅黑" w:hAnsi="微软雅黑" w:eastAsia="微软雅黑" w:cs="微软雅黑"/>
                <w:color w:val="231F20"/>
                <w:kern w:val="0"/>
                <w:sz w:val="21"/>
                <w:szCs w:val="21"/>
                <w:lang w:val="en-US" w:eastAsia="zh-CN" w:bidi="ar"/>
              </w:rPr>
              <w:t>WPS Office 包括 Office 文档、在线智能文档、应用服务三个模块，其中 Office 文档包括文字、演示、表格、PDF，在线智能文档包括智能文档、智能表格、智能表单，应用服务包括多维表格、思维导图、流程图、设计。</w:t>
            </w:r>
          </w:p>
          <w:p>
            <w:pPr>
              <w:keepNext w:val="0"/>
              <w:keepLines w:val="0"/>
              <w:pageBreakBefore w:val="0"/>
              <w:widowControl/>
              <w:numPr>
                <w:ilvl w:val="0"/>
                <w:numId w:val="0"/>
              </w:numPr>
              <w:kinsoku/>
              <w:wordWrap/>
              <w:overflowPunct/>
              <w:topLinePunct w:val="0"/>
              <w:autoSpaceDE/>
              <w:autoSpaceDN/>
              <w:bidi w:val="0"/>
              <w:adjustRightInd/>
              <w:snapToGrid w:val="0"/>
              <w:spacing w:before="100" w:beforeAutospacing="1" w:after="100" w:afterAutospacing="1" w:line="240" w:lineRule="auto"/>
              <w:ind w:firstLine="420" w:firstLineChars="200"/>
              <w:jc w:val="left"/>
              <w:textAlignment w:val="auto"/>
              <w:rPr>
                <w:rFonts w:hint="eastAsia" w:ascii="微软雅黑" w:hAnsi="微软雅黑" w:eastAsia="微软雅黑" w:cs="微软雅黑"/>
                <w:color w:val="231F20"/>
                <w:kern w:val="0"/>
                <w:sz w:val="21"/>
                <w:szCs w:val="21"/>
                <w:lang w:val="en-US" w:eastAsia="zh-CN" w:bidi="ar"/>
              </w:rPr>
            </w:pPr>
            <w:r>
              <w:rPr>
                <w:rFonts w:hint="eastAsia" w:ascii="微软雅黑" w:hAnsi="微软雅黑" w:eastAsia="微软雅黑" w:cs="微软雅黑"/>
                <w:color w:val="231F20"/>
                <w:kern w:val="0"/>
                <w:sz w:val="21"/>
                <w:szCs w:val="21"/>
                <w:lang w:val="en-US" w:eastAsia="zh-CN" w:bidi="ar"/>
              </w:rPr>
              <w:t>WPS 文字的界面，由标题栏、功能区、编辑区、状态栏等部分组成。</w:t>
            </w:r>
          </w:p>
          <w:p>
            <w:pPr>
              <w:keepNext w:val="0"/>
              <w:keepLines w:val="0"/>
              <w:pageBreakBefore w:val="0"/>
              <w:widowControl/>
              <w:numPr>
                <w:ilvl w:val="0"/>
                <w:numId w:val="0"/>
              </w:numPr>
              <w:kinsoku/>
              <w:wordWrap/>
              <w:overflowPunct/>
              <w:topLinePunct w:val="0"/>
              <w:autoSpaceDE/>
              <w:autoSpaceDN/>
              <w:bidi w:val="0"/>
              <w:adjustRightInd/>
              <w:snapToGrid w:val="0"/>
              <w:spacing w:before="100" w:beforeAutospacing="1" w:after="100" w:afterAutospacing="1" w:line="240" w:lineRule="auto"/>
              <w:ind w:firstLine="420" w:firstLineChars="200"/>
              <w:jc w:val="left"/>
              <w:textAlignment w:val="auto"/>
              <w:rPr>
                <w:rFonts w:hint="eastAsia" w:ascii="微软雅黑" w:hAnsi="微软雅黑" w:eastAsia="微软雅黑" w:cs="微软雅黑"/>
                <w:color w:val="231F2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课堂小结</w:t>
            </w:r>
          </w:p>
        </w:tc>
        <w:tc>
          <w:tcPr>
            <w:tcW w:w="4620" w:type="pct"/>
            <w:gridSpan w:val="3"/>
            <w:vAlign w:val="center"/>
          </w:tcPr>
          <w:p>
            <w:pPr>
              <w:keepNext w:val="0"/>
              <w:keepLines w:val="0"/>
              <w:widowControl/>
              <w:suppressLineNumbers w:val="0"/>
              <w:jc w:val="left"/>
              <w:rPr>
                <w:rFonts w:hint="default"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了解办公软件的概念，是指可以进行文字处理、表格制作、幻灯片制作、图形图像处理、简单数据库处理等工作的软件</w:t>
            </w:r>
            <w:r>
              <w:rPr>
                <w:rFonts w:hint="default" w:ascii="方正书宋_GBK" w:hAnsi="方正书宋_GBK" w:eastAsia="方正书宋_GBK" w:cs="方正书宋_GBK"/>
                <w:color w:val="231F20"/>
                <w:kern w:val="0"/>
                <w:sz w:val="21"/>
                <w:szCs w:val="21"/>
                <w:lang w:val="en-US" w:eastAsia="zh-CN" w:bidi="ar"/>
              </w:rPr>
              <w:t>。</w:t>
            </w:r>
            <w:r>
              <w:rPr>
                <w:rFonts w:hint="eastAsia" w:ascii="方正书宋_GBK" w:hAnsi="方正书宋_GBK" w:eastAsia="方正书宋_GBK" w:cs="方正书宋_GBK"/>
                <w:color w:val="231F20"/>
                <w:kern w:val="0"/>
                <w:sz w:val="21"/>
                <w:szCs w:val="21"/>
                <w:lang w:val="en-US" w:eastAsia="zh-CN" w:bidi="ar"/>
              </w:rPr>
              <w:t>了解常见的办公软件；学习了WPS Office 的三大模块，包括 Office 文档、在线智能文档、应用服务三个模块。</w:t>
            </w:r>
            <w:bookmarkStart w:id="0" w:name="_GoBack"/>
            <w:bookmarkEnd w:id="0"/>
          </w:p>
        </w:tc>
      </w:tr>
    </w:tbl>
    <w:p>
      <w:p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br w:type="page"/>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707"/>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授课题目</w:t>
            </w:r>
          </w:p>
        </w:tc>
        <w:tc>
          <w:tcPr>
            <w:tcW w:w="276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rPr>
            </w:pPr>
            <w:r>
              <w:rPr>
                <w:rFonts w:hint="eastAsia" w:ascii="微软雅黑" w:hAnsi="微软雅黑" w:eastAsia="微软雅黑" w:cs="微软雅黑"/>
                <w:b/>
                <w:bCs/>
                <w:szCs w:val="21"/>
                <w:lang w:val="en-US" w:eastAsia="zh-CN"/>
              </w:rPr>
              <w:t>项目2 WPS文字</w:t>
            </w:r>
          </w:p>
        </w:tc>
        <w:tc>
          <w:tcPr>
            <w:tcW w:w="94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授课时间长度</w:t>
            </w:r>
          </w:p>
        </w:tc>
        <w:tc>
          <w:tcPr>
            <w:tcW w:w="90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eastAsia="zh-CN"/>
              </w:rPr>
            </w:pP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u w:val="single"/>
                <w:lang w:val="en-US" w:eastAsia="zh-CN"/>
              </w:rPr>
              <w:t>4</w:t>
            </w: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所用教材</w:t>
            </w:r>
          </w:p>
        </w:tc>
        <w:tc>
          <w:tcPr>
            <w:tcW w:w="4620" w:type="pct"/>
            <w:gridSpan w:val="3"/>
            <w:vAlign w:val="center"/>
          </w:tcPr>
          <w:p>
            <w:pPr>
              <w:keepNext w:val="0"/>
              <w:keepLines w:val="0"/>
              <w:widowControl/>
              <w:suppressLineNumbers w:val="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大学计算机基础，</w:t>
            </w:r>
            <w:r>
              <w:rPr>
                <w:rFonts w:hint="eastAsia" w:ascii="微软雅黑" w:hAnsi="微软雅黑" w:eastAsia="微软雅黑" w:cs="微软雅黑"/>
                <w:color w:val="231F20"/>
                <w:kern w:val="0"/>
                <w:sz w:val="21"/>
                <w:szCs w:val="21"/>
                <w:lang w:val="en-US" w:eastAsia="zh-CN" w:bidi="ar"/>
              </w:rPr>
              <w:t>张光南，关存丽，王克刚主编.北京：航空工业出版社，2024.3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教学目标</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｜知识目标｜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1. 熟悉 WPS Of</w:t>
            </w:r>
            <w:r>
              <w:rPr>
                <w:rFonts w:hint="eastAsia" w:ascii="微软雅黑" w:hAnsi="微软雅黑" w:eastAsia="微软雅黑" w:cs="微软雅黑"/>
                <w:b w:val="0"/>
                <w:bCs w:val="0"/>
                <w:kern w:val="0"/>
                <w:sz w:val="21"/>
                <w:szCs w:val="21"/>
                <w:lang w:val="en-US" w:eastAsia="zh-CN"/>
              </w:rPr>
              <w:t>fi</w:t>
            </w:r>
            <w:r>
              <w:rPr>
                <w:rFonts w:hint="eastAsia" w:ascii="微软雅黑" w:hAnsi="微软雅黑" w:eastAsia="微软雅黑" w:cs="微软雅黑"/>
                <w:b w:val="0"/>
                <w:bCs w:val="0"/>
                <w:kern w:val="0"/>
                <w:sz w:val="21"/>
                <w:szCs w:val="21"/>
              </w:rPr>
              <w:softHyphen/>
            </w:r>
            <w:r>
              <w:rPr>
                <w:rFonts w:hint="eastAsia" w:ascii="微软雅黑" w:hAnsi="微软雅黑" w:eastAsia="微软雅黑" w:cs="微软雅黑"/>
                <w:b w:val="0"/>
                <w:bCs w:val="0"/>
                <w:kern w:val="0"/>
                <w:sz w:val="21"/>
                <w:szCs w:val="21"/>
              </w:rPr>
              <w:t>ce 的组件分类。</w:t>
            </w:r>
          </w:p>
          <w:p>
            <w:pPr>
              <w:keepNext w:val="0"/>
              <w:keepLines w:val="0"/>
              <w:pageBreakBefore w:val="0"/>
              <w:numPr>
                <w:ilvl w:val="0"/>
                <w:numId w:val="2"/>
              </w:numPr>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掌握 WPS 文字、演示、表格三个组件的界面和功能。认识大数据、云计算、人工智能等新一代信息技术。</w:t>
            </w:r>
          </w:p>
          <w:p>
            <w:pPr>
              <w:keepNext w:val="0"/>
              <w:keepLines w:val="0"/>
              <w:pageBreakBefore w:val="0"/>
              <w:numPr>
                <w:ilvl w:val="0"/>
                <w:numId w:val="2"/>
              </w:numPr>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掌握 WPS 文字、演示、表格三个组件的界面和功能。</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｜能力目标｜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1. 能够根据已掌握的软件自学其他办公软件的使用。</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2. 能够利用 AI 工具辅助文档编辑。</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｜思政目标｜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1. 关注我国办公软件的发展，了解国产办公软件的相关信息，积极投身相关产业的自主创新，激发爱国情怀。</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1"/>
                <w:szCs w:val="21"/>
              </w:rPr>
              <w:t>2. 增强创新、钻研精神。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项目导图</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drawing>
                <wp:inline distT="0" distB="0" distL="114300" distR="114300">
                  <wp:extent cx="3082290" cy="3104515"/>
                  <wp:effectExtent l="0" t="0" r="3810" b="635"/>
                  <wp:docPr id="5" name="C9F754DE-2CAD-44b6-B708-469DEB6407EB-5"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9F754DE-2CAD-44b6-B708-469DEB6407EB-5" descr="wps"/>
                          <pic:cNvPicPr>
                            <a:picLocks noChangeAspect="1"/>
                          </pic:cNvPicPr>
                        </pic:nvPicPr>
                        <pic:blipFill>
                          <a:blip r:embed="rId4"/>
                          <a:stretch>
                            <a:fillRect/>
                          </a:stretch>
                        </pic:blipFill>
                        <pic:spPr>
                          <a:xfrm>
                            <a:off x="0" y="0"/>
                            <a:ext cx="3082290" cy="310451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w:t>
            </w:r>
            <w:r>
              <w:rPr>
                <w:rFonts w:hint="eastAsia" w:ascii="微软雅黑" w:hAnsi="微软雅黑" w:eastAsia="微软雅黑" w:cs="微软雅黑"/>
                <w:b/>
                <w:bCs/>
                <w:szCs w:val="21"/>
                <w:lang w:val="en-US" w:eastAsia="zh-CN"/>
              </w:rPr>
              <w:t>方法</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案例分析、课堂讨论、理论</w:t>
            </w:r>
            <w:r>
              <w:rPr>
                <w:rFonts w:hint="eastAsia" w:ascii="微软雅黑" w:hAnsi="微软雅黑" w:eastAsia="微软雅黑" w:cs="微软雅黑"/>
                <w:szCs w:val="21"/>
              </w:rPr>
              <w:t>讲解</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实操训练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教学用具</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大屏、电脑、机房、教材、课件、实训素材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教学过程</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center"/>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案例导入</w:t>
            </w:r>
          </w:p>
        </w:tc>
        <w:tc>
          <w:tcPr>
            <w:tcW w:w="4620" w:type="pct"/>
            <w:gridSpan w:val="3"/>
            <w:vAlign w:val="center"/>
          </w:tcPr>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default" w:ascii="微软雅黑" w:hAnsi="微软雅黑" w:eastAsia="微软雅黑" w:cs="微软雅黑"/>
                <w:b w:val="0"/>
                <w:bCs w:val="0"/>
                <w:szCs w:val="21"/>
                <w:lang w:val="en-US" w:eastAsia="zh-CN"/>
              </w:rPr>
            </w:pPr>
            <w:r>
              <w:rPr>
                <w:rFonts w:hint="eastAsia" w:ascii="微软雅黑" w:hAnsi="微软雅黑" w:eastAsia="微软雅黑" w:cs="微软雅黑"/>
                <w:b w:val="0"/>
                <w:bCs w:val="0"/>
                <w:kern w:val="0"/>
                <w:sz w:val="21"/>
                <w:szCs w:val="21"/>
                <w:lang w:val="en-US" w:eastAsia="zh-CN"/>
              </w:rPr>
              <w:t>在对一些较长的文章进行排版时，令人头疼的问题就是自动化程度不高、重复劳动，其实很多重复劳动是没有必要的，用 WPS 文字可以解决这些问题。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教学内容</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2</w:t>
            </w:r>
            <w:r>
              <w:rPr>
                <w:rFonts w:hint="eastAsia" w:ascii="微软雅黑" w:hAnsi="微软雅黑" w:eastAsia="微软雅黑" w:cs="微软雅黑"/>
                <w:b/>
                <w:bCs/>
                <w:color w:val="4874CB" w:themeColor="accent1"/>
                <w:sz w:val="28"/>
                <w:szCs w:val="28"/>
                <w14:textFill>
                  <w14:solidFill>
                    <w14:schemeClr w14:val="accent1"/>
                  </w14:solidFill>
                </w14:textFill>
              </w:rPr>
              <w:t>.1 工作界面</w:t>
            </w:r>
          </w:p>
          <w:p>
            <w:pPr>
              <w:keepNext w:val="0"/>
              <w:keepLines w:val="0"/>
              <w:pageBreakBefore w:val="0"/>
              <w:widowControl/>
              <w:numPr>
                <w:ilvl w:val="0"/>
                <w:numId w:val="3"/>
              </w:numPr>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标题栏</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微软雅黑" w:hAnsi="微软雅黑" w:eastAsia="微软雅黑" w:cs="微软雅黑"/>
                <w:b w:val="0"/>
                <w:bCs w:val="0"/>
                <w:szCs w:val="21"/>
                <w:lang w:val="en-US" w:eastAsia="zh-CN"/>
              </w:rPr>
            </w:pPr>
            <w:r>
              <w:rPr>
                <w:rFonts w:hint="eastAsia" w:ascii="微软雅黑" w:hAnsi="微软雅黑" w:eastAsia="微软雅黑" w:cs="微软雅黑"/>
                <w:color w:val="231F20"/>
                <w:kern w:val="0"/>
                <w:sz w:val="21"/>
                <w:szCs w:val="21"/>
                <w:lang w:val="en-US" w:eastAsia="zh-CN" w:bidi="ar"/>
              </w:rPr>
              <w:t>标题栏位于窗口的最上方，用于显示文档的标题。单击“ +”可以新建文档；打开多个文档时可以单击文档名称快速切换；右侧可以登录账号，单击最左侧的“ WPS Office”按钮可以管理所有文档。</w:t>
            </w:r>
          </w:p>
          <w:p>
            <w:pPr>
              <w:keepNext w:val="0"/>
              <w:keepLines w:val="0"/>
              <w:pageBreakBefore w:val="0"/>
              <w:widowControl/>
              <w:numPr>
                <w:ilvl w:val="0"/>
                <w:numId w:val="3"/>
              </w:numPr>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功能区</w:t>
            </w:r>
          </w:p>
          <w:p>
            <w:pPr>
              <w:keepNext w:val="0"/>
              <w:keepLines w:val="0"/>
              <w:pageBreakBefore w:val="0"/>
              <w:widowControl/>
              <w:numPr>
                <w:numId w:val="0"/>
              </w:numPr>
              <w:kinsoku/>
              <w:wordWrap/>
              <w:overflowPunct/>
              <w:topLinePunct w:val="0"/>
              <w:autoSpaceDE/>
              <w:autoSpaceDN/>
              <w:bidi w:val="0"/>
              <w:adjustRightInd/>
              <w:snapToGrid w:val="0"/>
              <w:spacing w:before="100" w:beforeAutospacing="1" w:after="100" w:afterAutospacing="1" w:line="240" w:lineRule="auto"/>
              <w:jc w:val="left"/>
              <w:textAlignment w:val="auto"/>
              <w:rPr>
                <w:rFonts w:hint="default" w:ascii="微软雅黑" w:hAnsi="微软雅黑" w:eastAsia="微软雅黑" w:cs="微软雅黑"/>
                <w:color w:val="231F20"/>
                <w:kern w:val="0"/>
                <w:sz w:val="21"/>
                <w:szCs w:val="21"/>
                <w:lang w:eastAsia="zh-CN" w:bidi="ar"/>
              </w:rPr>
            </w:pPr>
            <w:r>
              <w:rPr>
                <w:rFonts w:hint="eastAsia" w:ascii="微软雅黑" w:hAnsi="微软雅黑" w:eastAsia="微软雅黑" w:cs="微软雅黑"/>
                <w:color w:val="231F20"/>
                <w:kern w:val="0"/>
                <w:sz w:val="21"/>
                <w:szCs w:val="21"/>
                <w:lang w:val="en-US" w:eastAsia="zh-CN" w:bidi="ar"/>
              </w:rPr>
              <w:t>功能区位于标题栏的下方，用于放置常用的功能按钮和下拉列表等调整工具，其中包含了多个选项卡。在功能区内单击不同的选项卡就会显示不同的操作工具，平时使用比较多的就是“开始”“插入”“页面”等选项卡。一个选项卡中有多个命令按钮。</w:t>
            </w:r>
          </w:p>
          <w:p>
            <w:pPr>
              <w:keepNext w:val="0"/>
              <w:keepLines w:val="0"/>
              <w:pageBreakBefore w:val="0"/>
              <w:widowControl/>
              <w:numPr>
                <w:ilvl w:val="0"/>
                <w:numId w:val="3"/>
              </w:numPr>
              <w:kinsoku/>
              <w:wordWrap/>
              <w:overflowPunct/>
              <w:topLinePunct w:val="0"/>
              <w:autoSpaceDE/>
              <w:autoSpaceDN/>
              <w:bidi w:val="0"/>
              <w:adjustRightInd/>
              <w:snapToGrid w:val="0"/>
              <w:spacing w:before="100" w:beforeAutospacing="1" w:after="100" w:afterAutospacing="1" w:line="240" w:lineRule="auto"/>
              <w:jc w:val="left"/>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文本区</w:t>
            </w:r>
          </w:p>
          <w:p>
            <w:pPr>
              <w:keepNext w:val="0"/>
              <w:keepLines w:val="0"/>
              <w:pageBreakBefore w:val="0"/>
              <w:widowControl/>
              <w:numPr>
                <w:numId w:val="0"/>
              </w:numPr>
              <w:kinsoku/>
              <w:wordWrap/>
              <w:overflowPunct/>
              <w:topLinePunct w:val="0"/>
              <w:autoSpaceDE/>
              <w:autoSpaceDN/>
              <w:bidi w:val="0"/>
              <w:adjustRightInd/>
              <w:snapToGrid w:val="0"/>
              <w:spacing w:before="100" w:beforeAutospacing="1" w:after="100" w:afterAutospacing="1" w:line="240" w:lineRule="auto"/>
              <w:ind w:leftChars="0"/>
              <w:jc w:val="left"/>
              <w:textAlignment w:val="auto"/>
              <w:rPr>
                <w:rFonts w:hint="default" w:ascii="微软雅黑" w:hAnsi="微软雅黑" w:eastAsia="微软雅黑" w:cs="微软雅黑"/>
                <w:color w:val="231F20"/>
                <w:kern w:val="0"/>
                <w:sz w:val="21"/>
                <w:szCs w:val="21"/>
                <w:lang w:eastAsia="zh-CN" w:bidi="ar"/>
              </w:rPr>
            </w:pPr>
            <w:r>
              <w:rPr>
                <w:rFonts w:hint="default" w:ascii="微软雅黑" w:hAnsi="微软雅黑" w:eastAsia="微软雅黑" w:cs="微软雅黑"/>
                <w:color w:val="231F20"/>
                <w:kern w:val="0"/>
                <w:sz w:val="21"/>
                <w:szCs w:val="21"/>
                <w:lang w:val="en-US" w:eastAsia="zh-CN" w:bidi="ar"/>
              </w:rPr>
              <w:t xml:space="preserve">WPS </w:t>
            </w:r>
            <w:r>
              <w:rPr>
                <w:rFonts w:hint="eastAsia" w:ascii="微软雅黑" w:hAnsi="微软雅黑" w:eastAsia="微软雅黑" w:cs="微软雅黑"/>
                <w:color w:val="231F20"/>
                <w:kern w:val="0"/>
                <w:sz w:val="21"/>
                <w:szCs w:val="21"/>
                <w:lang w:val="en-US" w:eastAsia="zh-CN" w:bidi="ar"/>
              </w:rPr>
              <w:t xml:space="preserve">文字界面中间的大块空白区域就是文本区，是窗口的主体部分，用于显示文档的 </w:t>
            </w:r>
            <w:r>
              <w:rPr>
                <w:rFonts w:hint="default" w:ascii="微软雅黑" w:hAnsi="微软雅黑" w:eastAsia="微软雅黑" w:cs="微软雅黑"/>
                <w:color w:val="231F20"/>
                <w:kern w:val="0"/>
                <w:sz w:val="21"/>
                <w:szCs w:val="21"/>
                <w:lang w:val="en-US" w:eastAsia="zh-CN" w:bidi="ar"/>
              </w:rPr>
              <w:t>内容，供用户编辑。</w:t>
            </w:r>
            <w:r>
              <w:rPr>
                <w:rFonts w:hint="eastAsia" w:ascii="微软雅黑" w:hAnsi="微软雅黑" w:eastAsia="微软雅黑" w:cs="微软雅黑"/>
                <w:color w:val="231F20"/>
                <w:kern w:val="0"/>
                <w:sz w:val="21"/>
                <w:szCs w:val="21"/>
                <w:lang w:val="en-US" w:eastAsia="zh-CN" w:bidi="ar"/>
              </w:rPr>
              <w:t>编辑区由文本区、滚动条组成</w:t>
            </w:r>
            <w:r>
              <w:rPr>
                <w:rFonts w:hint="default" w:ascii="微软雅黑" w:hAnsi="微软雅黑" w:eastAsia="微软雅黑" w:cs="微软雅黑"/>
                <w:color w:val="231F20"/>
                <w:kern w:val="0"/>
                <w:sz w:val="21"/>
                <w:szCs w:val="21"/>
                <w:lang w:eastAsia="zh-CN" w:bidi="ar"/>
              </w:rPr>
              <w:t>。</w:t>
            </w:r>
          </w:p>
          <w:p>
            <w:pPr>
              <w:keepNext w:val="0"/>
              <w:keepLines w:val="0"/>
              <w:pageBreakBefore w:val="0"/>
              <w:widowControl/>
              <w:numPr>
                <w:ilvl w:val="0"/>
                <w:numId w:val="3"/>
              </w:numPr>
              <w:kinsoku/>
              <w:wordWrap/>
              <w:overflowPunct/>
              <w:topLinePunct w:val="0"/>
              <w:autoSpaceDE/>
              <w:autoSpaceDN/>
              <w:bidi w:val="0"/>
              <w:adjustRightInd/>
              <w:snapToGrid w:val="0"/>
              <w:spacing w:before="100" w:beforeAutospacing="1" w:after="100" w:afterAutospacing="1" w:line="240" w:lineRule="auto"/>
              <w:jc w:val="left"/>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状态栏</w:t>
            </w:r>
          </w:p>
          <w:p>
            <w:pPr>
              <w:keepNext w:val="0"/>
              <w:keepLines w:val="0"/>
              <w:pageBreakBefore w:val="0"/>
              <w:widowControl/>
              <w:numPr>
                <w:numId w:val="0"/>
              </w:numPr>
              <w:kinsoku/>
              <w:wordWrap/>
              <w:overflowPunct/>
              <w:topLinePunct w:val="0"/>
              <w:autoSpaceDE/>
              <w:autoSpaceDN/>
              <w:bidi w:val="0"/>
              <w:adjustRightInd/>
              <w:snapToGrid w:val="0"/>
              <w:spacing w:before="100" w:beforeAutospacing="1" w:after="100" w:afterAutospacing="1" w:line="240" w:lineRule="auto"/>
              <w:ind w:leftChars="0"/>
              <w:jc w:val="left"/>
              <w:textAlignment w:val="auto"/>
              <w:rPr>
                <w:rFonts w:hint="default" w:ascii="微软雅黑" w:hAnsi="微软雅黑" w:eastAsia="微软雅黑" w:cs="微软雅黑"/>
                <w:color w:val="231F20"/>
                <w:kern w:val="0"/>
                <w:sz w:val="21"/>
                <w:szCs w:val="21"/>
                <w:lang w:eastAsia="zh-CN" w:bidi="ar"/>
              </w:rPr>
            </w:pPr>
            <w:r>
              <w:rPr>
                <w:rFonts w:hint="eastAsia" w:ascii="微软雅黑" w:hAnsi="微软雅黑" w:eastAsia="微软雅黑" w:cs="微软雅黑"/>
                <w:color w:val="231F20"/>
                <w:kern w:val="0"/>
                <w:sz w:val="21"/>
                <w:szCs w:val="21"/>
                <w:lang w:val="en-US" w:eastAsia="zh-CN" w:bidi="ar"/>
              </w:rPr>
              <w:t xml:space="preserve">状态栏（见图 </w:t>
            </w:r>
            <w:r>
              <w:rPr>
                <w:rFonts w:hint="default" w:ascii="微软雅黑" w:hAnsi="微软雅黑" w:eastAsia="微软雅黑" w:cs="微软雅黑"/>
                <w:color w:val="231F20"/>
                <w:kern w:val="0"/>
                <w:sz w:val="21"/>
                <w:szCs w:val="21"/>
                <w:lang w:val="en-US" w:eastAsia="zh-CN" w:bidi="ar"/>
              </w:rPr>
              <w:t>6-6）位于主窗口的底部，用于显示文档的状态信息，可以看到当前文档 的字数和页数，单击“字数”可以看到具体的字数统计，还可以快捷打开 / 关闭“拼写检查”功能。</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default"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2</w:t>
            </w:r>
            <w:r>
              <w:rPr>
                <w:rFonts w:hint="eastAsia" w:ascii="微软雅黑" w:hAnsi="微软雅黑" w:eastAsia="微软雅黑" w:cs="微软雅黑"/>
                <w:b/>
                <w:bCs/>
                <w:color w:val="4874CB" w:themeColor="accent1"/>
                <w:sz w:val="28"/>
                <w:szCs w:val="28"/>
                <w14:textFill>
                  <w14:solidFill>
                    <w14:schemeClr w14:val="accent1"/>
                  </w14:solidFill>
                </w14:textFill>
              </w:rPr>
              <w:t xml:space="preserve">.2 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文件菜单</w:t>
            </w:r>
          </w:p>
          <w:p>
            <w:pPr>
              <w:keepNext w:val="0"/>
              <w:keepLines w:val="0"/>
              <w:pageBreakBefore w:val="0"/>
              <w:widowControl/>
              <w:numPr>
                <w:ilvl w:val="0"/>
                <w:numId w:val="4"/>
              </w:numPr>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软件功能展示</w:t>
            </w:r>
            <w:r>
              <w:rPr>
                <w:rFonts w:hint="eastAsia" w:ascii="微软雅黑" w:hAnsi="微软雅黑" w:eastAsia="微软雅黑" w:cs="微软雅黑"/>
                <w:b/>
                <w:bCs/>
                <w:szCs w:val="21"/>
                <w:lang w:val="en-US" w:eastAsia="zh-CN"/>
              </w:rPr>
              <w:t xml:space="preserve"> </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软件所拥有的功能大体上通过两种方式进行展现，一种是菜单，一种是选项卡。菜单就是单击后出现的从上而下的一系列命令，选项卡则将这些命令直接在一个功能区中显示出来。可以说选项卡是菜单的变种，这样寻找命令更加方便快捷。</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WPS 整体上采用选项卡式布局，同时保留了文件的菜单格式</w:t>
            </w:r>
          </w:p>
          <w:p>
            <w:pPr>
              <w:keepNext w:val="0"/>
              <w:keepLines w:val="0"/>
              <w:pageBreakBefore w:val="0"/>
              <w:widowControl/>
              <w:numPr>
                <w:ilvl w:val="0"/>
                <w:numId w:val="4"/>
              </w:numPr>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保存</w:t>
            </w:r>
            <w:r>
              <w:rPr>
                <w:rFonts w:hint="eastAsia" w:ascii="微软雅黑" w:hAnsi="微软雅黑" w:eastAsia="微软雅黑" w:cs="微软雅黑"/>
                <w:b/>
                <w:bCs/>
                <w:szCs w:val="21"/>
                <w:lang w:val="en-US" w:eastAsia="zh-CN"/>
              </w:rPr>
              <w:t xml:space="preserve">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保存是一个重要的操作，第一次存盘时我们首先要选择存盘的位置，然后给文件设置文件名，可以使用“文件”功能区下的“保存”或“另存为”命令，如果文件已经保存过，这时想另存一个版本，可以使用“另存为”命令。</w:t>
            </w:r>
          </w:p>
          <w:p>
            <w:pPr>
              <w:keepNext w:val="0"/>
              <w:keepLines w:val="0"/>
              <w:pageBreakBefore w:val="0"/>
              <w:widowControl/>
              <w:numPr>
                <w:ilvl w:val="0"/>
                <w:numId w:val="4"/>
              </w:numPr>
              <w:kinsoku/>
              <w:wordWrap/>
              <w:overflowPunct/>
              <w:topLinePunct w:val="0"/>
              <w:autoSpaceDE/>
              <w:autoSpaceDN/>
              <w:bidi w:val="0"/>
              <w:adjustRightInd/>
              <w:snapToGrid w:val="0"/>
              <w:spacing w:before="100" w:beforeAutospacing="1" w:after="100" w:afterAutospacing="1" w:line="240" w:lineRule="auto"/>
              <w:ind w:left="0" w:leftChars="0" w:firstLine="0" w:firstLineChars="0"/>
              <w:jc w:val="left"/>
              <w:textAlignment w:val="auto"/>
              <w:rPr>
                <w:rFonts w:hint="eastAsia"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打印</w:t>
            </w:r>
            <w:r>
              <w:rPr>
                <w:rFonts w:hint="eastAsia" w:ascii="微软雅黑" w:hAnsi="微软雅黑" w:eastAsia="微软雅黑" w:cs="微软雅黑"/>
                <w:b/>
                <w:bCs/>
                <w:szCs w:val="21"/>
                <w:lang w:val="en-US" w:eastAsia="zh-CN"/>
              </w:rPr>
              <w:t xml:space="preserve">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选择“文件”功能区中的“打印”选项，它包括了打印、打印预览、批量打印、高级打 印四个命令。在打印窗格，用户可以选择或输入要打印的页、选择已安装的打印机、设置打 印份数等，最后单击“确定”按钮即可打印文件。</w:t>
            </w:r>
          </w:p>
          <w:p>
            <w:pPr>
              <w:keepNext w:val="0"/>
              <w:keepLines w:val="0"/>
              <w:widowControl/>
              <w:suppressLineNumbers w:val="0"/>
              <w:jc w:val="left"/>
              <w:rPr>
                <w:rFonts w:ascii="方正兰亭中黑_GBK" w:hAnsi="方正兰亭中黑_GBK" w:eastAsia="方正兰亭中黑_GBK" w:cs="方正兰亭中黑_GBK"/>
                <w:color w:val="00AEEF"/>
                <w:kern w:val="0"/>
                <w:sz w:val="24"/>
                <w:szCs w:val="24"/>
                <w:lang w:val="en-US" w:eastAsia="zh-CN" w:bidi="ar"/>
              </w:rPr>
            </w:pP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2</w:t>
            </w:r>
            <w:r>
              <w:rPr>
                <w:rFonts w:hint="eastAsia" w:ascii="微软雅黑" w:hAnsi="微软雅黑" w:eastAsia="微软雅黑" w:cs="微软雅黑"/>
                <w:b/>
                <w:bCs/>
                <w:color w:val="4874CB" w:themeColor="accent1"/>
                <w:sz w:val="28"/>
                <w:szCs w:val="28"/>
                <w14:textFill>
                  <w14:solidFill>
                    <w14:schemeClr w14:val="accent1"/>
                  </w14:solidFill>
                </w14:textFill>
              </w:rPr>
              <w:t>.</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3</w:t>
            </w:r>
            <w:r>
              <w:rPr>
                <w:rFonts w:hint="eastAsia" w:ascii="微软雅黑" w:hAnsi="微软雅黑" w:eastAsia="微软雅黑" w:cs="微软雅黑"/>
                <w:b/>
                <w:bCs/>
                <w:color w:val="4874CB" w:themeColor="accent1"/>
                <w:sz w:val="28"/>
                <w:szCs w:val="28"/>
                <w14:textFill>
                  <w14:solidFill>
                    <w14:schemeClr w14:val="accent1"/>
                  </w14:solidFill>
                </w14:textFill>
              </w:rPr>
              <w:t> 自定义快速访问工具栏和选项窗口</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微软雅黑" w:hAnsi="微软雅黑" w:eastAsia="微软雅黑" w:cs="微软雅黑"/>
                <w:color w:val="231F20"/>
                <w:kern w:val="0"/>
                <w:sz w:val="21"/>
                <w:szCs w:val="21"/>
                <w:lang w:val="en-US" w:eastAsia="zh-CN" w:bidi="ar"/>
              </w:rPr>
            </w:pPr>
            <w:r>
              <w:rPr>
                <w:rFonts w:hint="eastAsia" w:ascii="微软雅黑" w:hAnsi="微软雅黑" w:eastAsia="微软雅黑" w:cs="微软雅黑"/>
                <w:color w:val="231F20"/>
                <w:kern w:val="0"/>
                <w:sz w:val="21"/>
                <w:szCs w:val="21"/>
                <w:lang w:val="en-US" w:eastAsia="zh-CN" w:bidi="ar"/>
              </w:rPr>
              <w:t>由于有些常用的命令每次打开文件菜单寻找似乎比较麻烦，因此有了快速访问工具栏</w:t>
            </w:r>
            <w:r>
              <w:rPr>
                <w:rFonts w:hint="default" w:ascii="微软雅黑" w:hAnsi="微软雅黑" w:eastAsia="微软雅黑" w:cs="微软雅黑"/>
                <w:color w:val="231F20"/>
                <w:kern w:val="0"/>
                <w:sz w:val="21"/>
                <w:szCs w:val="21"/>
                <w:lang w:val="en-US" w:eastAsia="zh-CN" w:bidi="ar"/>
              </w:rPr>
              <w:t>。我们可以将常用的命令放到这里，如保存、打印等命令。</w:t>
            </w:r>
          </w:p>
          <w:p>
            <w:pPr>
              <w:keepNext w:val="0"/>
              <w:keepLines w:val="0"/>
              <w:pageBreakBefore w:val="0"/>
              <w:widowControl/>
              <w:numPr>
                <w:ilvl w:val="0"/>
                <w:numId w:val="5"/>
              </w:numPr>
              <w:kinsoku/>
              <w:wordWrap/>
              <w:overflowPunct/>
              <w:topLinePunct w:val="0"/>
              <w:autoSpaceDE/>
              <w:autoSpaceDN/>
              <w:bidi w:val="0"/>
              <w:adjustRightInd/>
              <w:snapToGrid w:val="0"/>
              <w:spacing w:before="100" w:beforeAutospacing="1" w:after="100" w:afterAutospacing="1" w:line="240" w:lineRule="auto"/>
              <w:jc w:val="left"/>
              <w:textAlignment w:val="auto"/>
              <w:rPr>
                <w:rFonts w:hint="default" w:ascii="微软雅黑" w:hAnsi="微软雅黑" w:eastAsia="微软雅黑" w:cs="微软雅黑"/>
                <w:color w:val="231F20"/>
                <w:kern w:val="0"/>
                <w:sz w:val="21"/>
                <w:szCs w:val="21"/>
                <w:lang w:val="en-US" w:eastAsia="zh-CN" w:bidi="ar"/>
              </w:rPr>
            </w:pPr>
            <w:r>
              <w:rPr>
                <w:rFonts w:hint="eastAsia" w:ascii="微软雅黑" w:hAnsi="微软雅黑" w:eastAsia="微软雅黑" w:cs="微软雅黑"/>
                <w:color w:val="231F20"/>
                <w:kern w:val="0"/>
                <w:sz w:val="21"/>
                <w:szCs w:val="21"/>
                <w:lang w:val="en-US" w:eastAsia="zh-CN" w:bidi="ar"/>
              </w:rPr>
              <w:t>可以通过下拉箭头设置功能区样式和快速访问工具栏命令，</w:t>
            </w:r>
            <w:r>
              <w:rPr>
                <w:rFonts w:hint="default" w:ascii="微软雅黑" w:hAnsi="微软雅黑" w:eastAsia="微软雅黑" w:cs="微软雅黑"/>
                <w:color w:val="231F20"/>
                <w:kern w:val="0"/>
                <w:sz w:val="21"/>
                <w:szCs w:val="21"/>
                <w:lang w:val="en-US" w:eastAsia="zh-CN" w:bidi="ar"/>
              </w:rPr>
              <w:t>单击“其他命令”可打开“选项”窗口，“选项”窗口除可设置快速访问工具栏命令外，还可对视图、编辑等进行设置。</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left"/>
              <w:textAlignment w:val="auto"/>
              <w:rPr>
                <w:rFonts w:hint="default" w:ascii="微软雅黑" w:hAnsi="微软雅黑" w:eastAsia="微软雅黑" w:cs="微软雅黑"/>
                <w:color w:val="231F20"/>
                <w:kern w:val="0"/>
                <w:sz w:val="21"/>
                <w:szCs w:val="21"/>
                <w:lang w:val="en-US" w:eastAsia="zh-CN" w:bidi="ar"/>
              </w:rPr>
            </w:pPr>
            <w:r>
              <w:rPr>
                <w:rFonts w:hint="eastAsia" w:ascii="微软雅黑" w:hAnsi="微软雅黑" w:eastAsia="微软雅黑" w:cs="微软雅黑"/>
                <w:b/>
                <w:bCs/>
                <w:color w:val="231F20"/>
                <w:kern w:val="0"/>
                <w:sz w:val="21"/>
                <w:szCs w:val="21"/>
                <w:lang w:val="en-US" w:eastAsia="zh-CN" w:bidi="ar"/>
              </w:rPr>
              <w:t xml:space="preserve">2. </w:t>
            </w:r>
            <w:r>
              <w:rPr>
                <w:rFonts w:hint="default" w:ascii="微软雅黑" w:hAnsi="微软雅黑" w:eastAsia="微软雅黑" w:cs="微软雅黑"/>
                <w:color w:val="231F20"/>
                <w:kern w:val="0"/>
                <w:sz w:val="21"/>
                <w:szCs w:val="21"/>
                <w:lang w:val="en-US" w:eastAsia="zh-CN" w:bidi="ar"/>
              </w:rPr>
              <w:t>也可通过“文件”菜单中的“选项”命令打开“选项”窗口。“选项”窗口中使用较多的是“视图”中的“格式标记”和“编辑”中的“自动更正”</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left"/>
              <w:textAlignment w:val="auto"/>
            </w:pPr>
            <w:r>
              <w:drawing>
                <wp:inline distT="0" distB="0" distL="114300" distR="114300">
                  <wp:extent cx="3400425" cy="10382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400425" cy="103822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left"/>
              <w:textAlignment w:val="auto"/>
            </w:pPr>
            <w:r>
              <w:drawing>
                <wp:inline distT="0" distB="0" distL="114300" distR="114300">
                  <wp:extent cx="3019425" cy="27717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3019425" cy="277177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2</w:t>
            </w:r>
            <w:r>
              <w:rPr>
                <w:rFonts w:hint="eastAsia" w:ascii="微软雅黑" w:hAnsi="微软雅黑" w:eastAsia="微软雅黑" w:cs="微软雅黑"/>
                <w:b/>
                <w:bCs/>
                <w:color w:val="4874CB" w:themeColor="accent1"/>
                <w:sz w:val="28"/>
                <w:szCs w:val="28"/>
                <w14:textFill>
                  <w14:solidFill>
                    <w14:schemeClr w14:val="accent1"/>
                  </w14:solidFill>
                </w14:textFill>
              </w:rPr>
              <w:t>.</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4</w:t>
            </w:r>
            <w:r>
              <w:rPr>
                <w:rFonts w:hint="eastAsia" w:ascii="微软雅黑" w:hAnsi="微软雅黑" w:eastAsia="微软雅黑" w:cs="微软雅黑"/>
                <w:b/>
                <w:bCs/>
                <w:color w:val="4874CB" w:themeColor="accent1"/>
                <w:sz w:val="28"/>
                <w:szCs w:val="28"/>
                <w14:textFill>
                  <w14:solidFill>
                    <w14:schemeClr w14:val="accent1"/>
                  </w14:solidFill>
                </w14:textFill>
              </w:rPr>
              <w:t> “开始”选项卡</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val="0"/>
                <w:bCs w:val="0"/>
                <w:kern w:val="0"/>
                <w:sz w:val="21"/>
                <w:szCs w:val="21"/>
                <w:lang w:val="en-US" w:eastAsia="zh-CN"/>
              </w:rPr>
              <w:t xml:space="preserve">“开始”选项卡下有剪贴板、字体、段落、样式、编辑、排版分组，每个分组中都包括 </w:t>
            </w:r>
            <w:r>
              <w:rPr>
                <w:rFonts w:hint="default" w:ascii="微软雅黑" w:hAnsi="微软雅黑" w:eastAsia="微软雅黑" w:cs="微软雅黑"/>
                <w:b w:val="0"/>
                <w:bCs w:val="0"/>
                <w:kern w:val="0"/>
                <w:sz w:val="21"/>
                <w:szCs w:val="21"/>
                <w:lang w:val="en-US" w:eastAsia="zh-CN"/>
              </w:rPr>
              <w:t>多个功能类似的命令</w:t>
            </w:r>
          </w:p>
          <w:p>
            <w:pPr>
              <w:keepNext w:val="0"/>
              <w:keepLines w:val="0"/>
              <w:widowControl/>
              <w:numPr>
                <w:ilvl w:val="0"/>
                <w:numId w:val="6"/>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格式刷</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格式刷的使用方法：选择要复制的对象（插入点在这一段上即可），单击“开始”选项卡的“剪贴板”分组中的“格式刷”按钮，然后到需要复制格式的内容上拖动即可。如果需要复制多次，可双击“格式刷”复制多次，不使用时按 ESC 键取消。</w:t>
            </w:r>
          </w:p>
          <w:p>
            <w:pPr>
              <w:keepNext w:val="0"/>
              <w:keepLines w:val="0"/>
              <w:widowControl/>
              <w:numPr>
                <w:ilvl w:val="0"/>
                <w:numId w:val="6"/>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剪切、复制和粘贴</w:t>
            </w:r>
          </w:p>
          <w:p>
            <w:pPr>
              <w:keepNext w:val="0"/>
              <w:keepLines w:val="0"/>
              <w:widowControl/>
              <w:numPr>
                <w:numId w:val="0"/>
              </w:numPr>
              <w:suppressLineNumbers w:val="0"/>
              <w:ind w:leftChars="0"/>
              <w:jc w:val="left"/>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在粘贴时有“保留源格式”粘贴和“只粘贴文本”两个选项，可以根据需要选择。</w:t>
            </w:r>
          </w:p>
          <w:p>
            <w:pPr>
              <w:keepNext w:val="0"/>
              <w:keepLines w:val="0"/>
              <w:widowControl/>
              <w:numPr>
                <w:ilvl w:val="0"/>
                <w:numId w:val="6"/>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字符格式设置</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设置字符格式时，首先需要选中要设置的区域，然后通过“开始”选项卡的“字体”分组设置字体、字号和颜色等。也可单击“字体”分组中右下角的对话框按钮，在对话框中设置。</w:t>
            </w:r>
          </w:p>
          <w:p>
            <w:pPr>
              <w:keepNext w:val="0"/>
              <w:keepLines w:val="0"/>
              <w:widowControl/>
              <w:numPr>
                <w:ilvl w:val="0"/>
                <w:numId w:val="6"/>
              </w:numPr>
              <w:suppressLineNumbers w:val="0"/>
              <w:ind w:left="0" w:leftChars="0" w:firstLine="0" w:firstLineChars="0"/>
              <w:jc w:val="left"/>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kern w:val="0"/>
                <w:sz w:val="21"/>
                <w:szCs w:val="21"/>
                <w:lang w:val="en-US" w:eastAsia="zh-CN" w:bidi="ar"/>
              </w:rPr>
              <w:t>段落格式设置</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段落格式的设置包括段落间距、行距、缩进及对齐方式等的设置。WPS 文字中的段落是以回车符为标记的，段落标记中存储着该段落的格式。设置段落格式时，只需要将插入点放到这段的任何位置上即可，而不需要选中整个段落。</w:t>
            </w:r>
          </w:p>
          <w:p>
            <w:pPr>
              <w:keepNext w:val="0"/>
              <w:keepLines w:val="0"/>
              <w:widowControl/>
              <w:numPr>
                <w:ilvl w:val="0"/>
                <w:numId w:val="6"/>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样式设置</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对于相同排版表现的内容一般要使用统一的样式，这样做能大大减少出错机会。如果要对排版格式做调整，只需一次性修改相关样式即可，而不用重复进行修改。使用样式的另一个好处是可以自动生成各种目录和索引。</w:t>
            </w:r>
          </w:p>
          <w:p>
            <w:pPr>
              <w:keepNext w:val="0"/>
              <w:keepLines w:val="0"/>
              <w:widowControl/>
              <w:numPr>
                <w:ilvl w:val="0"/>
                <w:numId w:val="6"/>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查找和替换</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这是一个非常有用的功能，可以对同类型的错误进行统一查找和替换。在“查找和替换”窗口，可以设置替换的规则、格式，对一些段落标记、制表符等可以进行替换。例如，通过替换段落标记，可以把多段内容变为一段。</w:t>
            </w:r>
          </w:p>
          <w:p>
            <w:pPr>
              <w:keepNext w:val="0"/>
              <w:keepLines w:val="0"/>
              <w:widowControl/>
              <w:numPr>
                <w:ilvl w:val="0"/>
                <w:numId w:val="6"/>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排版</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WPS 提供了独特的排版功能，其中“删除”命令（见图 6-17）可以统一删除文中多余的 空格、空行、空段等，非常方便。</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2</w:t>
            </w:r>
            <w:r>
              <w:rPr>
                <w:rFonts w:hint="eastAsia" w:ascii="微软雅黑" w:hAnsi="微软雅黑" w:eastAsia="微软雅黑" w:cs="微软雅黑"/>
                <w:b/>
                <w:bCs/>
                <w:color w:val="4874CB" w:themeColor="accent1"/>
                <w:sz w:val="28"/>
                <w:szCs w:val="28"/>
                <w14:textFill>
                  <w14:solidFill>
                    <w14:schemeClr w14:val="accent1"/>
                  </w14:solidFill>
                </w14:textFill>
              </w:rPr>
              <w:t>.</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5</w:t>
            </w:r>
            <w:r>
              <w:rPr>
                <w:rFonts w:hint="eastAsia" w:ascii="微软雅黑" w:hAnsi="微软雅黑" w:eastAsia="微软雅黑" w:cs="微软雅黑"/>
                <w:b/>
                <w:bCs/>
                <w:color w:val="4874CB" w:themeColor="accent1"/>
                <w:sz w:val="28"/>
                <w:szCs w:val="28"/>
                <w14:textFill>
                  <w14:solidFill>
                    <w14:schemeClr w14:val="accent1"/>
                  </w14:solidFill>
                </w14:textFill>
              </w:rPr>
              <w:t> “插入”选项卡</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顾名思义，“插入”选项卡的功能就是在文档中插入特定对象，包括表格、 图片、图形、图表、形状、符号、公式、超链接、页码等。</w:t>
            </w:r>
          </w:p>
          <w:p>
            <w:pPr>
              <w:keepNext w:val="0"/>
              <w:keepLines w:val="0"/>
              <w:widowControl/>
              <w:numPr>
                <w:ilvl w:val="0"/>
                <w:numId w:val="7"/>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插入页面</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通过“页”分组，可以插入空白页和页眉、页脚、页码。同时可以设置分页符和分节符。分页符是用来分页的，分页符后的文字将另起一页。论文中各章的标题要求新起一页，放在新页的第一行，这时就可以使用分页符。</w:t>
            </w:r>
          </w:p>
          <w:p>
            <w:pPr>
              <w:keepNext w:val="0"/>
              <w:keepLines w:val="0"/>
              <w:widowControl/>
              <w:numPr>
                <w:ilvl w:val="0"/>
                <w:numId w:val="7"/>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插入常用对象</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color w:val="auto"/>
                <w:kern w:val="0"/>
                <w:sz w:val="21"/>
                <w:szCs w:val="21"/>
                <w:lang w:val="en-US" w:eastAsia="zh-CN" w:bidi="ar"/>
              </w:rPr>
            </w:pPr>
            <w:r>
              <w:rPr>
                <w:rFonts w:hint="default" w:ascii="微软雅黑" w:hAnsi="微软雅黑" w:eastAsia="微软雅黑" w:cs="微软雅黑"/>
                <w:b w:val="0"/>
                <w:bCs w:val="0"/>
                <w:kern w:val="0"/>
                <w:sz w:val="21"/>
                <w:szCs w:val="21"/>
                <w:lang w:val="en-US" w:eastAsia="zh-CN"/>
              </w:rPr>
              <w:t>常用的对象包括表格、图片、形状、文本框、图标、艺术字、图表等，下面以插入表格为例进行说明。单击“插入”选项卡的“表格”命令，在下拉列表中，可以直接在那些小方格中选择表格的行数和列数，也可以选择下面的“插入表格”命令，在对话框中输入行数和列数，单击“确定”按钮即可完成表格的插入。系统默认会根据文档一行的宽度按表格的列数等分。</w:t>
            </w:r>
          </w:p>
          <w:p>
            <w:pPr>
              <w:keepNext w:val="0"/>
              <w:keepLines w:val="0"/>
              <w:widowControl/>
              <w:numPr>
                <w:ilvl w:val="0"/>
                <w:numId w:val="7"/>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插入数学公式及特殊符号</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 xml:space="preserve">WPS 文字可以插入多种公式，并且支持编辑公式 。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将光标定位在需要插入公式的位置，单击“插入”选项卡中的“公式”按钮即可输入数学公式。利用“符号”命令可以输入一些特殊符号。</w:t>
            </w:r>
          </w:p>
          <w:p>
            <w:pPr>
              <w:keepNext w:val="0"/>
              <w:keepLines w:val="0"/>
              <w:widowControl/>
              <w:numPr>
                <w:ilvl w:val="0"/>
                <w:numId w:val="7"/>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插入超链接</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通过“超链接”命令可以设置跳转，单击后可以跳转到其他文档、网页，或者跳转到本文档中的其他位置。我们见到比较多的是网页中的超链接，在网页中单击一个超链接后可以跳转到其他页面。</w:t>
            </w:r>
          </w:p>
          <w:p>
            <w:pPr>
              <w:keepNext w:val="0"/>
              <w:keepLines w:val="0"/>
              <w:widowControl/>
              <w:numPr>
                <w:ilvl w:val="0"/>
                <w:numId w:val="7"/>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插入其他文件中的文字</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如果要将多个文档合并到一个文档中，可利用“部件”分组中的“附件”命令，选择 “文件中的文字”，将其他文档的内容插入到当前文档中。</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2</w:t>
            </w:r>
            <w:r>
              <w:rPr>
                <w:rFonts w:hint="eastAsia" w:ascii="微软雅黑" w:hAnsi="微软雅黑" w:eastAsia="微软雅黑" w:cs="微软雅黑"/>
                <w:b/>
                <w:bCs/>
                <w:color w:val="4874CB" w:themeColor="accent1"/>
                <w:sz w:val="28"/>
                <w:szCs w:val="28"/>
                <w14:textFill>
                  <w14:solidFill>
                    <w14:schemeClr w14:val="accent1"/>
                  </w14:solidFill>
                </w14:textFill>
              </w:rPr>
              <w:t>.</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6</w:t>
            </w:r>
            <w:r>
              <w:rPr>
                <w:rFonts w:hint="eastAsia" w:ascii="微软雅黑" w:hAnsi="微软雅黑" w:eastAsia="微软雅黑" w:cs="微软雅黑"/>
                <w:b/>
                <w:bCs/>
                <w:color w:val="4874CB" w:themeColor="accent1"/>
                <w:sz w:val="28"/>
                <w:szCs w:val="28"/>
                <w14:textFill>
                  <w14:solidFill>
                    <w14:schemeClr w14:val="accent1"/>
                  </w14:solidFill>
                </w14:textFill>
              </w:rPr>
              <w:t> “页面”选项卡</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“页面设置”分组可以设置页边距、纸张方向和纸张大小等，如图 6-22 所示。也可使用“页面设置”对话框进行设置。</w:t>
            </w:r>
          </w:p>
          <w:p>
            <w:pPr>
              <w:keepNext w:val="0"/>
              <w:keepLines w:val="0"/>
              <w:widowControl/>
              <w:numPr>
                <w:ilvl w:val="0"/>
                <w:numId w:val="8"/>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 xml:space="preserve">页面设置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“页面设置”分组可以设置页边距、纸张方向和纸张大小等，如图 6-22 所示。也可使用“页面设置”对话框进行设置。</w:t>
            </w:r>
          </w:p>
          <w:p>
            <w:pPr>
              <w:keepNext w:val="0"/>
              <w:keepLines w:val="0"/>
              <w:widowControl/>
              <w:numPr>
                <w:ilvl w:val="0"/>
                <w:numId w:val="8"/>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 xml:space="preserve">添加水印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很多网页或文档的页面下面都有一些若有若无的文字或图画，却又不能复制出来，这就是水印效果。通过“效果”分组中的“水印”命令可以为文档添加水印，可以用它提供的水印样式，也可以选择“自定义水印”，在这个对话框中可以选择文字水印，也可以选择图片水印。</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2</w:t>
            </w:r>
            <w:r>
              <w:rPr>
                <w:rFonts w:hint="eastAsia" w:ascii="微软雅黑" w:hAnsi="微软雅黑" w:eastAsia="微软雅黑" w:cs="微软雅黑"/>
                <w:b/>
                <w:bCs/>
                <w:color w:val="4874CB" w:themeColor="accent1"/>
                <w:sz w:val="28"/>
                <w:szCs w:val="28"/>
                <w14:textFill>
                  <w14:solidFill>
                    <w14:schemeClr w14:val="accent1"/>
                  </w14:solidFill>
                </w14:textFill>
              </w:rPr>
              <w:t>.</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7</w:t>
            </w:r>
            <w:r>
              <w:rPr>
                <w:rFonts w:hint="eastAsia" w:ascii="微软雅黑" w:hAnsi="微软雅黑" w:eastAsia="微软雅黑" w:cs="微软雅黑"/>
                <w:b/>
                <w:bCs/>
                <w:color w:val="4874CB" w:themeColor="accent1"/>
                <w:sz w:val="28"/>
                <w:szCs w:val="28"/>
                <w14:textFill>
                  <w14:solidFill>
                    <w14:schemeClr w14:val="accent1"/>
                  </w14:solidFill>
                </w14:textFill>
              </w:rPr>
              <w:t> “引用”选项卡</w:t>
            </w:r>
          </w:p>
          <w:p>
            <w:pPr>
              <w:keepNext w:val="0"/>
              <w:keepLines w:val="0"/>
              <w:widowControl/>
              <w:numPr>
                <w:ilvl w:val="0"/>
                <w:numId w:val="9"/>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 xml:space="preserve">题注与交叉引用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题注与交叉引用是制作长文档带编号的图片、图表最常用的命令，它是域的自动引用。题注的出现可以使用户不必费心记住当前到底是第几张图片或第十几个表格，也不必担心在中间插入一张图或一个表后，后续图片及表格的序号不产生变化。</w:t>
            </w:r>
          </w:p>
          <w:p>
            <w:pPr>
              <w:keepNext w:val="0"/>
              <w:keepLines w:val="0"/>
              <w:widowControl/>
              <w:numPr>
                <w:ilvl w:val="0"/>
                <w:numId w:val="9"/>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 xml:space="preserve">目录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目录是论文中不可或缺的一部分，通常在论文排版完成后才开始制作目录。WPS 一般是利用标题或者大纲来创建目录的。</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2</w:t>
            </w:r>
            <w:r>
              <w:rPr>
                <w:rFonts w:hint="eastAsia" w:ascii="微软雅黑" w:hAnsi="微软雅黑" w:eastAsia="微软雅黑" w:cs="微软雅黑"/>
                <w:b/>
                <w:bCs/>
                <w:color w:val="4874CB" w:themeColor="accent1"/>
                <w:sz w:val="28"/>
                <w:szCs w:val="28"/>
                <w14:textFill>
                  <w14:solidFill>
                    <w14:schemeClr w14:val="accent1"/>
                  </w14:solidFill>
                </w14:textFill>
              </w:rPr>
              <w:t>.</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8</w:t>
            </w:r>
            <w:r>
              <w:rPr>
                <w:rFonts w:hint="eastAsia" w:ascii="微软雅黑" w:hAnsi="微软雅黑" w:eastAsia="微软雅黑" w:cs="微软雅黑"/>
                <w:b/>
                <w:bCs/>
                <w:color w:val="4874CB" w:themeColor="accent1"/>
                <w:sz w:val="28"/>
                <w:szCs w:val="28"/>
                <w14:textFill>
                  <w14:solidFill>
                    <w14:schemeClr w14:val="accent1"/>
                  </w14:solidFill>
                </w14:textFill>
              </w:rPr>
              <w:t> “审阅”和“视图”选项卡</w:t>
            </w:r>
          </w:p>
          <w:p>
            <w:pPr>
              <w:keepNext w:val="0"/>
              <w:keepLines w:val="0"/>
              <w:widowControl/>
              <w:numPr>
                <w:ilvl w:val="0"/>
                <w:numId w:val="10"/>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审阅</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“审阅”选项卡中包括校对、批注、修订、更改、画笔、语言、文档安全等分组，应用 较多的是批注和修订功能。批注即对审阅的稿件进行说明，例如，我们在审阅他人的文档时，可通过批注功能对某 些点进行沟通说明。</w:t>
            </w:r>
          </w:p>
          <w:p>
            <w:pPr>
              <w:keepNext w:val="0"/>
              <w:keepLines w:val="0"/>
              <w:widowControl/>
              <w:numPr>
                <w:ilvl w:val="0"/>
                <w:numId w:val="10"/>
              </w:numPr>
              <w:suppressLineNumbers w:val="0"/>
              <w:ind w:left="0" w:leftChars="0" w:firstLine="0" w:firstLineChars="0"/>
              <w:jc w:val="left"/>
              <w:rPr>
                <w:rFonts w:hint="default"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视图</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“视图”选项卡中的功能大部分在状态栏都有显示，用于调整文档的显示效果。其中视 图模式有页面视图、大纲视图、阅读版式、Web 版式、写作模式。绝大多数的编辑操作都需要在页面视图下进行，它是集浏览、编辑于一体的视图模式。</w:t>
            </w:r>
          </w:p>
          <w:p>
            <w:pPr>
              <w:keepNext w:val="0"/>
              <w:keepLines w:val="0"/>
              <w:pageBreakBefore w:val="0"/>
              <w:widowControl/>
              <w:numPr>
                <w:ilvl w:val="0"/>
                <w:numId w:val="0"/>
              </w:numPr>
              <w:kinsoku/>
              <w:wordWrap/>
              <w:overflowPunct/>
              <w:topLinePunct w:val="0"/>
              <w:autoSpaceDE/>
              <w:autoSpaceDN/>
              <w:bidi w:val="0"/>
              <w:adjustRightInd/>
              <w:snapToGrid w:val="0"/>
              <w:spacing w:before="100" w:beforeAutospacing="1" w:after="100" w:afterAutospacing="1" w:line="240" w:lineRule="auto"/>
              <w:ind w:leftChars="0"/>
              <w:jc w:val="left"/>
              <w:textAlignment w:val="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课堂小结</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val="0"/>
                <w:bCs w:val="0"/>
                <w:szCs w:val="21"/>
                <w:lang w:val="en-US" w:eastAsia="zh-CN"/>
              </w:rPr>
            </w:pPr>
            <w:r>
              <w:rPr>
                <w:rFonts w:hint="eastAsia" w:ascii="微软雅黑" w:hAnsi="微软雅黑" w:eastAsia="微软雅黑" w:cs="微软雅黑"/>
                <w:b w:val="0"/>
                <w:bCs w:val="0"/>
                <w:kern w:val="0"/>
                <w:sz w:val="21"/>
                <w:szCs w:val="21"/>
                <w:lang w:val="en-US" w:eastAsia="zh-CN"/>
              </w:rPr>
              <w:t>学习了利用 WPS 文字进行编辑和排版工作的技巧，从而提高录入的效率以及降低出错率。</w:t>
            </w:r>
          </w:p>
        </w:tc>
      </w:tr>
    </w:tbl>
    <w:p>
      <w:p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br w:type="page"/>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707"/>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授课题目</w:t>
            </w:r>
          </w:p>
        </w:tc>
        <w:tc>
          <w:tcPr>
            <w:tcW w:w="276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rPr>
            </w:pPr>
            <w:r>
              <w:rPr>
                <w:rFonts w:hint="eastAsia" w:ascii="微软雅黑" w:hAnsi="微软雅黑" w:eastAsia="微软雅黑" w:cs="微软雅黑"/>
                <w:b/>
                <w:bCs/>
                <w:szCs w:val="21"/>
                <w:lang w:val="en-US" w:eastAsia="zh-CN"/>
              </w:rPr>
              <w:t>项目3 WPS演示</w:t>
            </w:r>
          </w:p>
        </w:tc>
        <w:tc>
          <w:tcPr>
            <w:tcW w:w="94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授课时间长度</w:t>
            </w:r>
          </w:p>
        </w:tc>
        <w:tc>
          <w:tcPr>
            <w:tcW w:w="90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eastAsia="zh-CN"/>
              </w:rPr>
            </w:pP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u w:val="single"/>
                <w:lang w:val="en-US" w:eastAsia="zh-CN"/>
              </w:rPr>
              <w:t>4</w:t>
            </w: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所用教材</w:t>
            </w:r>
          </w:p>
        </w:tc>
        <w:tc>
          <w:tcPr>
            <w:tcW w:w="4620" w:type="pct"/>
            <w:gridSpan w:val="3"/>
            <w:vAlign w:val="center"/>
          </w:tcPr>
          <w:p>
            <w:pPr>
              <w:keepNext w:val="0"/>
              <w:keepLines w:val="0"/>
              <w:widowControl/>
              <w:suppressLineNumbers w:val="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大学计算机基础，</w:t>
            </w:r>
            <w:r>
              <w:rPr>
                <w:rFonts w:hint="eastAsia" w:ascii="微软雅黑" w:hAnsi="微软雅黑" w:eastAsia="微软雅黑" w:cs="微软雅黑"/>
                <w:color w:val="231F20"/>
                <w:kern w:val="0"/>
                <w:sz w:val="21"/>
                <w:szCs w:val="21"/>
                <w:lang w:val="en-US" w:eastAsia="zh-CN" w:bidi="ar"/>
              </w:rPr>
              <w:t>张光南，关存丽，王克刚主编.北京：航空工业出版社，2024.3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教学目标</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｜知识目标｜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1. 熟悉 WPS Of</w:t>
            </w:r>
            <w:r>
              <w:rPr>
                <w:rFonts w:hint="eastAsia" w:ascii="微软雅黑" w:hAnsi="微软雅黑" w:eastAsia="微软雅黑" w:cs="微软雅黑"/>
                <w:b w:val="0"/>
                <w:bCs w:val="0"/>
                <w:kern w:val="0"/>
                <w:sz w:val="21"/>
                <w:szCs w:val="21"/>
                <w:lang w:val="en-US" w:eastAsia="zh-CN"/>
              </w:rPr>
              <w:t>fi</w:t>
            </w:r>
            <w:r>
              <w:rPr>
                <w:rFonts w:hint="eastAsia" w:ascii="微软雅黑" w:hAnsi="微软雅黑" w:eastAsia="微软雅黑" w:cs="微软雅黑"/>
                <w:b w:val="0"/>
                <w:bCs w:val="0"/>
                <w:kern w:val="0"/>
                <w:sz w:val="21"/>
                <w:szCs w:val="21"/>
              </w:rPr>
              <w:softHyphen/>
            </w:r>
            <w:r>
              <w:rPr>
                <w:rFonts w:hint="eastAsia" w:ascii="微软雅黑" w:hAnsi="微软雅黑" w:eastAsia="微软雅黑" w:cs="微软雅黑"/>
                <w:b w:val="0"/>
                <w:bCs w:val="0"/>
                <w:kern w:val="0"/>
                <w:sz w:val="21"/>
                <w:szCs w:val="21"/>
              </w:rPr>
              <w:t>ce 的组件分类。</w:t>
            </w:r>
          </w:p>
          <w:p>
            <w:pPr>
              <w:keepNext w:val="0"/>
              <w:keepLines w:val="0"/>
              <w:pageBreakBefore w:val="0"/>
              <w:numPr>
                <w:ilvl w:val="0"/>
                <w:numId w:val="11"/>
              </w:numPr>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掌握 WPS 文字、演示、表格三个组件的界面和功能。认识大数据、云计算、人工智能等新一代信息技术。</w:t>
            </w:r>
          </w:p>
          <w:p>
            <w:pPr>
              <w:keepNext w:val="0"/>
              <w:keepLines w:val="0"/>
              <w:pageBreakBefore w:val="0"/>
              <w:numPr>
                <w:ilvl w:val="0"/>
                <w:numId w:val="11"/>
              </w:numPr>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掌握 WPS 文字、演示、表格三个组件的界面和功能。</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｜能力目标｜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1. 能够根据已掌握的软件自学其他办公软件的使用。</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2. 能够利用 AI 工具辅助文档编辑。</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｜思政目标｜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1. 关注我国办公软件的发展，了解国产办公软件的相关信息，积极投身相关产业的自主创新，激发爱国情怀。</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1"/>
                <w:szCs w:val="21"/>
              </w:rPr>
              <w:t>2. 增强创新、钻研精神。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项目导图</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eastAsia="zh-CN"/>
              </w:rPr>
            </w:pPr>
            <w:r>
              <w:rPr>
                <w:rFonts w:hint="eastAsia" w:ascii="微软雅黑" w:hAnsi="微软雅黑" w:eastAsia="微软雅黑" w:cs="微软雅黑"/>
                <w:kern w:val="0"/>
                <w:sz w:val="21"/>
                <w:szCs w:val="21"/>
                <w:lang w:eastAsia="zh-CN"/>
              </w:rPr>
              <w:drawing>
                <wp:inline distT="0" distB="0" distL="114300" distR="114300">
                  <wp:extent cx="2582545" cy="1731010"/>
                  <wp:effectExtent l="0" t="0" r="8255" b="2540"/>
                  <wp:docPr id="6" name="C9F754DE-2CAD-44b6-B708-469DEB6407EB-6"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9F754DE-2CAD-44b6-B708-469DEB6407EB-6" descr="wps"/>
                          <pic:cNvPicPr>
                            <a:picLocks noChangeAspect="1"/>
                          </pic:cNvPicPr>
                        </pic:nvPicPr>
                        <pic:blipFill>
                          <a:blip r:embed="rId7"/>
                          <a:stretch>
                            <a:fillRect/>
                          </a:stretch>
                        </pic:blipFill>
                        <pic:spPr>
                          <a:xfrm>
                            <a:off x="0" y="0"/>
                            <a:ext cx="2582545" cy="173101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w:t>
            </w:r>
            <w:r>
              <w:rPr>
                <w:rFonts w:hint="eastAsia" w:ascii="微软雅黑" w:hAnsi="微软雅黑" w:eastAsia="微软雅黑" w:cs="微软雅黑"/>
                <w:b/>
                <w:bCs/>
                <w:szCs w:val="21"/>
                <w:lang w:val="en-US" w:eastAsia="zh-CN"/>
              </w:rPr>
              <w:t>方法</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案例分析、课堂讨论、理论</w:t>
            </w:r>
            <w:r>
              <w:rPr>
                <w:rFonts w:hint="eastAsia" w:ascii="微软雅黑" w:hAnsi="微软雅黑" w:eastAsia="微软雅黑" w:cs="微软雅黑"/>
                <w:szCs w:val="21"/>
              </w:rPr>
              <w:t>讲解</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实操训练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教学用具</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大屏、电脑、机房、教材、课件、实训素材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教学过程</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center"/>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案例导入</w:t>
            </w:r>
          </w:p>
        </w:tc>
        <w:tc>
          <w:tcPr>
            <w:tcW w:w="4620" w:type="pct"/>
            <w:gridSpan w:val="3"/>
            <w:vAlign w:val="center"/>
          </w:tcPr>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演示文稿软件是办公软件系列的重要组件之一。用户可以在投影仪或者计算机上进行演示，也可以将演示文稿打印出来，制作成胶片，以便应用到更广泛的领域中。利用 WPS 不仅可以创建演示文稿，还可以在互联网上召开面对面会议、远程会议或者在网上给观众展示演示文稿。</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default" w:ascii="微软雅黑" w:hAnsi="微软雅黑" w:eastAsia="微软雅黑" w:cs="微软雅黑"/>
                <w:b w:val="0"/>
                <w:bCs w:val="0"/>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教学内容</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3</w:t>
            </w:r>
            <w:r>
              <w:rPr>
                <w:rFonts w:hint="eastAsia" w:ascii="微软雅黑" w:hAnsi="微软雅黑" w:eastAsia="微软雅黑" w:cs="微软雅黑"/>
                <w:b/>
                <w:bCs/>
                <w:color w:val="4874CB" w:themeColor="accent1"/>
                <w:sz w:val="28"/>
                <w:szCs w:val="28"/>
                <w14:textFill>
                  <w14:solidFill>
                    <w14:schemeClr w14:val="accent1"/>
                  </w14:solidFill>
                </w14:textFill>
              </w:rPr>
              <w:t>.1 工作界面认识</w:t>
            </w:r>
          </w:p>
          <w:p>
            <w:pPr>
              <w:keepNext w:val="0"/>
              <w:keepLines w:val="0"/>
              <w:widowControl/>
              <w:numPr>
                <w:ilvl w:val="0"/>
                <w:numId w:val="12"/>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 xml:space="preserve">幻灯片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 xml:space="preserve">WPS </w:t>
            </w:r>
            <w:r>
              <w:rPr>
                <w:rFonts w:hint="eastAsia" w:ascii="微软雅黑" w:hAnsi="微软雅黑" w:eastAsia="微软雅黑" w:cs="微软雅黑"/>
                <w:b w:val="0"/>
                <w:bCs w:val="0"/>
                <w:kern w:val="0"/>
                <w:sz w:val="21"/>
                <w:szCs w:val="21"/>
                <w:lang w:val="en-US" w:eastAsia="zh-CN"/>
              </w:rPr>
              <w:t xml:space="preserve">演示文档可以理解为多个幻灯片的组合，一个幻灯片就相当于 </w:t>
            </w:r>
            <w:r>
              <w:rPr>
                <w:rFonts w:hint="default" w:ascii="微软雅黑" w:hAnsi="微软雅黑" w:eastAsia="微软雅黑" w:cs="微软雅黑"/>
                <w:b w:val="0"/>
                <w:bCs w:val="0"/>
                <w:kern w:val="0"/>
                <w:sz w:val="21"/>
                <w:szCs w:val="21"/>
                <w:lang w:val="en-US" w:eastAsia="zh-CN"/>
              </w:rPr>
              <w:t xml:space="preserve">WPS 文字中的一页。幻灯片的缩略图显示在工作界面的左侧。中间区域是幻灯片的编辑区域，可以对幻灯片 进行编辑。操作基本与 WPS 文字类似，可以输入文字，插入图片、表格等对象。 </w:t>
            </w:r>
          </w:p>
          <w:p>
            <w:pPr>
              <w:keepNext w:val="0"/>
              <w:keepLines w:val="0"/>
              <w:widowControl/>
              <w:numPr>
                <w:ilvl w:val="0"/>
                <w:numId w:val="12"/>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default" w:ascii="微软雅黑" w:hAnsi="微软雅黑" w:eastAsia="微软雅黑" w:cs="微软雅黑"/>
                <w:b/>
                <w:bCs/>
                <w:color w:val="auto"/>
                <w:kern w:val="0"/>
                <w:sz w:val="21"/>
                <w:szCs w:val="21"/>
                <w:lang w:val="en-US" w:eastAsia="zh-CN" w:bidi="ar"/>
              </w:rPr>
              <w:t xml:space="preserve">占位符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占位符就是预先显示在幻灯片中的一个虚框，用户可以往里面添加内容。用占位符的好处是更换主题时能跟着主题的变化而变化，并且可以统一各幻灯片的格式。</w:t>
            </w:r>
          </w:p>
          <w:p>
            <w:pPr>
              <w:keepNext w:val="0"/>
              <w:keepLines w:val="0"/>
              <w:widowControl/>
              <w:suppressLineNumbers w:val="0"/>
              <w:jc w:val="left"/>
              <w:rPr>
                <w:rFonts w:ascii="方正兰亭中黑_GBK" w:hAnsi="方正兰亭中黑_GBK" w:eastAsia="方正兰亭中黑_GBK" w:cs="方正兰亭中黑_GBK"/>
                <w:color w:val="00AEEF"/>
                <w:kern w:val="0"/>
                <w:sz w:val="24"/>
                <w:szCs w:val="24"/>
                <w:lang w:val="en-US" w:eastAsia="zh-CN" w:bidi="ar"/>
              </w:rPr>
            </w:pP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3</w:t>
            </w:r>
            <w:r>
              <w:rPr>
                <w:rFonts w:hint="eastAsia" w:ascii="微软雅黑" w:hAnsi="微软雅黑" w:eastAsia="微软雅黑" w:cs="微软雅黑"/>
                <w:b/>
                <w:bCs/>
                <w:color w:val="4874CB" w:themeColor="accent1"/>
                <w:sz w:val="28"/>
                <w:szCs w:val="28"/>
                <w14:textFill>
                  <w14:solidFill>
                    <w14:schemeClr w14:val="accent1"/>
                  </w14:solidFill>
                </w14:textFill>
              </w:rPr>
              <w:t>.</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2</w:t>
            </w:r>
            <w:r>
              <w:rPr>
                <w:rFonts w:hint="eastAsia" w:ascii="微软雅黑" w:hAnsi="微软雅黑" w:eastAsia="微软雅黑" w:cs="微软雅黑"/>
                <w:b/>
                <w:bCs/>
                <w:color w:val="4874CB" w:themeColor="accent1"/>
                <w:sz w:val="28"/>
                <w:szCs w:val="28"/>
                <w14:textFill>
                  <w14:solidFill>
                    <w14:schemeClr w14:val="accent1"/>
                  </w14:solidFill>
                </w14:textFill>
              </w:rPr>
              <w:t> 幻灯片母版与版式</w:t>
            </w:r>
          </w:p>
          <w:p>
            <w:pPr>
              <w:keepNext w:val="0"/>
              <w:keepLines w:val="0"/>
              <w:widowControl/>
              <w:numPr>
                <w:ilvl w:val="0"/>
                <w:numId w:val="13"/>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利用版式调整幻灯片布局</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用户除了使用模板简便快捷地统一整个演示文稿的风格外，还可以选用版式来调整幻灯片中内容的排列方式。</w:t>
            </w:r>
          </w:p>
          <w:p>
            <w:pPr>
              <w:keepNext w:val="0"/>
              <w:keepLines w:val="0"/>
              <w:widowControl/>
              <w:numPr>
                <w:ilvl w:val="0"/>
                <w:numId w:val="13"/>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 xml:space="preserve">使用母版设计版式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母版用于设置演示文稿中每张幻灯片的最初格式，这些格式包括每张幻灯片标题及正文</w:t>
            </w:r>
            <w:r>
              <w:rPr>
                <w:rFonts w:hint="default" w:ascii="微软雅黑" w:hAnsi="微软雅黑" w:eastAsia="微软雅黑" w:cs="微软雅黑"/>
                <w:b w:val="0"/>
                <w:bCs w:val="0"/>
                <w:kern w:val="0"/>
                <w:sz w:val="21"/>
                <w:szCs w:val="21"/>
                <w:lang w:val="en-US" w:eastAsia="zh-CN"/>
              </w:rPr>
              <w:t>文字的位置、字体、字号、颜色、项目符号的样式和背景图案等。</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3</w:t>
            </w:r>
            <w:r>
              <w:rPr>
                <w:rFonts w:hint="eastAsia" w:ascii="微软雅黑" w:hAnsi="微软雅黑" w:eastAsia="微软雅黑" w:cs="微软雅黑"/>
                <w:b/>
                <w:bCs/>
                <w:color w:val="4874CB" w:themeColor="accent1"/>
                <w:sz w:val="28"/>
                <w:szCs w:val="28"/>
                <w14:textFill>
                  <w14:solidFill>
                    <w14:schemeClr w14:val="accent1"/>
                  </w14:solidFill>
                </w14:textFill>
              </w:rPr>
              <w:t>.</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3</w:t>
            </w:r>
            <w:r>
              <w:rPr>
                <w:rFonts w:hint="eastAsia" w:ascii="微软雅黑" w:hAnsi="微软雅黑" w:eastAsia="微软雅黑" w:cs="微软雅黑"/>
                <w:b/>
                <w:bCs/>
                <w:color w:val="4874CB" w:themeColor="accent1"/>
                <w:sz w:val="28"/>
                <w:szCs w:val="28"/>
                <w14:textFill>
                  <w14:solidFill>
                    <w14:schemeClr w14:val="accent1"/>
                  </w14:solidFill>
                </w14:textFill>
              </w:rPr>
              <w:t> 切换和动画</w:t>
            </w:r>
          </w:p>
          <w:p>
            <w:pPr>
              <w:keepNext w:val="0"/>
              <w:keepLines w:val="0"/>
              <w:widowControl/>
              <w:numPr>
                <w:ilvl w:val="0"/>
                <w:numId w:val="14"/>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切换</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切换效果就是指在幻灯片放映过程中，当一张幻灯片转到下一张幻灯片上时所出现的特殊效果</w:t>
            </w:r>
          </w:p>
          <w:p>
            <w:pPr>
              <w:keepNext w:val="0"/>
              <w:keepLines w:val="0"/>
              <w:widowControl/>
              <w:numPr>
                <w:ilvl w:val="0"/>
                <w:numId w:val="14"/>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动画</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幻灯片放映时，可以给某些特定的对象添加动画，这些对象有幻灯片标题、幻灯片字体、文本对象、图形对象、多媒体对象等，如对含有层次小标题的对话框，可以让所有的层次小标题同时出现或逐个显示，或者在显示图片时听到鼓掌的声音。</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3</w:t>
            </w:r>
            <w:r>
              <w:rPr>
                <w:rFonts w:hint="eastAsia" w:ascii="微软雅黑" w:hAnsi="微软雅黑" w:eastAsia="微软雅黑" w:cs="微软雅黑"/>
                <w:b/>
                <w:bCs/>
                <w:color w:val="4874CB" w:themeColor="accent1"/>
                <w:sz w:val="28"/>
                <w:szCs w:val="28"/>
                <w14:textFill>
                  <w14:solidFill>
                    <w14:schemeClr w14:val="accent1"/>
                  </w14:solidFill>
                </w14:textFill>
              </w:rPr>
              <w:t>.</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4</w:t>
            </w:r>
            <w:r>
              <w:rPr>
                <w:rFonts w:hint="eastAsia" w:ascii="微软雅黑" w:hAnsi="微软雅黑" w:eastAsia="微软雅黑" w:cs="微软雅黑"/>
                <w:b/>
                <w:bCs/>
                <w:color w:val="4874CB" w:themeColor="accent1"/>
                <w:sz w:val="28"/>
                <w:szCs w:val="28"/>
                <w14:textFill>
                  <w14:solidFill>
                    <w14:schemeClr w14:val="accent1"/>
                  </w14:solidFill>
                </w14:textFill>
              </w:rPr>
              <w:t> 幻灯片放映</w:t>
            </w:r>
          </w:p>
          <w:p>
            <w:pPr>
              <w:keepNext w:val="0"/>
              <w:keepLines w:val="0"/>
              <w:widowControl/>
              <w:numPr>
                <w:ilvl w:val="0"/>
                <w:numId w:val="15"/>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设置放映方式</w:t>
            </w:r>
          </w:p>
          <w:p>
            <w:pPr>
              <w:keepNext w:val="0"/>
              <w:keepLines w:val="0"/>
              <w:widowControl/>
              <w:numPr>
                <w:numId w:val="0"/>
              </w:numPr>
              <w:suppressLineNumbers w:val="0"/>
              <w:ind w:leftChars="0"/>
              <w:jc w:val="left"/>
              <w:rPr>
                <w:rFonts w:hint="eastAsia" w:ascii="微软雅黑" w:hAnsi="微软雅黑" w:eastAsia="微软雅黑" w:cs="微软雅黑"/>
                <w:b w:val="0"/>
                <w:bCs w:val="0"/>
                <w:color w:val="auto"/>
                <w:kern w:val="0"/>
                <w:sz w:val="21"/>
                <w:szCs w:val="21"/>
                <w:lang w:val="en-US" w:eastAsia="zh-CN" w:bidi="ar"/>
              </w:rPr>
            </w:pPr>
            <w:r>
              <w:rPr>
                <w:rFonts w:hint="eastAsia" w:ascii="微软雅黑" w:hAnsi="微软雅黑" w:eastAsia="微软雅黑" w:cs="微软雅黑"/>
                <w:b w:val="0"/>
                <w:bCs w:val="0"/>
                <w:color w:val="auto"/>
                <w:kern w:val="0"/>
                <w:sz w:val="21"/>
                <w:szCs w:val="21"/>
                <w:lang w:val="en-US" w:eastAsia="zh-CN" w:bidi="ar"/>
              </w:rPr>
              <w:t>1）“放映类型”提供了放映的两种方式。</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（1）演讲者放映：以全屏幕形式显示，演讲者可以通过 PageUp、PageDown 键显示上一张或下一张幻灯片，也可右击幻灯片从快捷菜单中选择幻灯片放映或用绘图笔进行勾画，就像拿笔在纸上画画一样直观。</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w:t>
            </w:r>
            <w:r>
              <w:rPr>
                <w:rFonts w:hint="default" w:ascii="微软雅黑" w:hAnsi="微软雅黑" w:eastAsia="微软雅黑" w:cs="微软雅黑"/>
                <w:b w:val="0"/>
                <w:bCs w:val="0"/>
                <w:kern w:val="0"/>
                <w:sz w:val="21"/>
                <w:szCs w:val="21"/>
                <w:lang w:val="en-US" w:eastAsia="zh-CN"/>
              </w:rPr>
              <w:t>2）展台自动循环放映：以全屏幕形式在展台上做演示，在放映过程中，除了保留鼠标指针用于选择屏幕对象外，其余功能全部失效（连中止也要按 ESC 键）。</w:t>
            </w:r>
          </w:p>
          <w:p>
            <w:pPr>
              <w:keepNext w:val="0"/>
              <w:keepLines w:val="0"/>
              <w:widowControl/>
              <w:numPr>
                <w:ilvl w:val="0"/>
                <w:numId w:val="0"/>
              </w:numPr>
              <w:suppressLineNumbers w:val="0"/>
              <w:ind w:leftChars="0"/>
              <w:jc w:val="left"/>
              <w:rPr>
                <w:rFonts w:hint="eastAsia" w:ascii="微软雅黑" w:hAnsi="微软雅黑" w:eastAsia="微软雅黑" w:cs="微软雅黑"/>
                <w:b w:val="0"/>
                <w:bCs w:val="0"/>
                <w:color w:val="auto"/>
                <w:kern w:val="0"/>
                <w:sz w:val="21"/>
                <w:szCs w:val="21"/>
                <w:lang w:val="en-US" w:eastAsia="zh-CN" w:bidi="ar"/>
              </w:rPr>
            </w:pPr>
            <w:r>
              <w:rPr>
                <w:rFonts w:hint="eastAsia" w:ascii="微软雅黑" w:hAnsi="微软雅黑" w:eastAsia="微软雅黑" w:cs="微软雅黑"/>
                <w:b w:val="0"/>
                <w:bCs w:val="0"/>
                <w:color w:val="auto"/>
                <w:kern w:val="0"/>
                <w:sz w:val="21"/>
                <w:szCs w:val="21"/>
                <w:lang w:val="en-US" w:eastAsia="zh-CN" w:bidi="ar"/>
              </w:rPr>
              <w:t>2）</w:t>
            </w:r>
            <w:r>
              <w:rPr>
                <w:rFonts w:hint="default" w:ascii="微软雅黑" w:hAnsi="微软雅黑" w:eastAsia="微软雅黑" w:cs="微软雅黑"/>
                <w:b w:val="0"/>
                <w:bCs w:val="0"/>
                <w:color w:val="auto"/>
                <w:kern w:val="0"/>
                <w:sz w:val="21"/>
                <w:szCs w:val="21"/>
                <w:lang w:val="en-US" w:eastAsia="zh-CN" w:bidi="ar"/>
              </w:rPr>
              <w:t xml:space="preserve">WPS </w:t>
            </w:r>
            <w:r>
              <w:rPr>
                <w:rFonts w:hint="eastAsia" w:ascii="微软雅黑" w:hAnsi="微软雅黑" w:eastAsia="微软雅黑" w:cs="微软雅黑"/>
                <w:b w:val="0"/>
                <w:bCs w:val="0"/>
                <w:color w:val="auto"/>
                <w:kern w:val="0"/>
                <w:sz w:val="21"/>
                <w:szCs w:val="21"/>
                <w:lang w:val="en-US" w:eastAsia="zh-CN" w:bidi="ar"/>
              </w:rPr>
              <w:t xml:space="preserve">演示提供了两种放映选项供用户选择。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 xml:space="preserve">（1）循环放映，按 ESC 键终止：当最后一张幻灯片放映结束时，自动转到第一张幻灯片进行再次放映。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（2）放映时不加动画：选中该项，则放映幻灯片时，原来设定的动画效果将不起作用。如果取消选择“放映时不加动画”，动画效果又将起作用。</w:t>
            </w:r>
            <w:r>
              <w:rPr>
                <w:rFonts w:hint="eastAsia" w:ascii="微软雅黑" w:hAnsi="微软雅黑" w:eastAsia="微软雅黑" w:cs="微软雅黑"/>
                <w:b w:val="0"/>
                <w:bCs w:val="0"/>
                <w:kern w:val="0"/>
                <w:sz w:val="21"/>
                <w:szCs w:val="21"/>
                <w:lang w:val="en-US" w:eastAsia="zh-CN"/>
              </w:rPr>
              <w:t xml:space="preserve"> </w:t>
            </w:r>
          </w:p>
          <w:p>
            <w:pPr>
              <w:keepNext w:val="0"/>
              <w:keepLines w:val="0"/>
              <w:widowControl/>
              <w:numPr>
                <w:ilvl w:val="0"/>
                <w:numId w:val="0"/>
              </w:numPr>
              <w:suppressLineNumbers w:val="0"/>
              <w:ind w:leftChars="0"/>
              <w:jc w:val="left"/>
              <w:rPr>
                <w:rFonts w:hint="eastAsia" w:ascii="微软雅黑" w:hAnsi="微软雅黑" w:eastAsia="微软雅黑" w:cs="微软雅黑"/>
                <w:b w:val="0"/>
                <w:bCs w:val="0"/>
                <w:color w:val="auto"/>
                <w:kern w:val="0"/>
                <w:sz w:val="21"/>
                <w:szCs w:val="21"/>
                <w:lang w:val="en-US" w:eastAsia="zh-CN" w:bidi="ar"/>
              </w:rPr>
            </w:pPr>
            <w:r>
              <w:rPr>
                <w:rFonts w:hint="eastAsia" w:ascii="微软雅黑" w:hAnsi="微软雅黑" w:eastAsia="微软雅黑" w:cs="微软雅黑"/>
                <w:b w:val="0"/>
                <w:bCs w:val="0"/>
                <w:color w:val="auto"/>
                <w:kern w:val="0"/>
                <w:sz w:val="21"/>
                <w:szCs w:val="21"/>
                <w:lang w:val="en-US" w:eastAsia="zh-CN" w:bidi="ar"/>
              </w:rPr>
              <w:t>3）</w:t>
            </w:r>
            <w:r>
              <w:rPr>
                <w:rFonts w:hint="default" w:ascii="微软雅黑" w:hAnsi="微软雅黑" w:eastAsia="微软雅黑" w:cs="微软雅黑"/>
                <w:b w:val="0"/>
                <w:bCs w:val="0"/>
                <w:color w:val="auto"/>
                <w:kern w:val="0"/>
                <w:sz w:val="21"/>
                <w:szCs w:val="21"/>
                <w:lang w:val="en-US" w:eastAsia="zh-CN" w:bidi="ar"/>
              </w:rPr>
              <w:t xml:space="preserve">设置放映范围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 xml:space="preserve">“放映幻灯片”提供了幻灯片放映的三种范围：全部、部分、自定义放映。其中“自定 义放映”是指按照在“自定义放映”中设置的条件放映幻灯片。 </w:t>
            </w:r>
          </w:p>
          <w:p>
            <w:pPr>
              <w:keepNext w:val="0"/>
              <w:keepLines w:val="0"/>
              <w:widowControl/>
              <w:numPr>
                <w:ilvl w:val="0"/>
                <w:numId w:val="0"/>
              </w:numPr>
              <w:suppressLineNumbers w:val="0"/>
              <w:ind w:leftChars="0"/>
              <w:jc w:val="left"/>
              <w:rPr>
                <w:rFonts w:hint="eastAsia" w:ascii="微软雅黑" w:hAnsi="微软雅黑" w:eastAsia="微软雅黑" w:cs="微软雅黑"/>
                <w:b w:val="0"/>
                <w:bCs w:val="0"/>
                <w:color w:val="auto"/>
                <w:kern w:val="0"/>
                <w:sz w:val="21"/>
                <w:szCs w:val="21"/>
                <w:lang w:val="en-US" w:eastAsia="zh-CN" w:bidi="ar"/>
              </w:rPr>
            </w:pPr>
            <w:r>
              <w:rPr>
                <w:rFonts w:hint="eastAsia" w:ascii="微软雅黑" w:hAnsi="微软雅黑" w:eastAsia="微软雅黑" w:cs="微软雅黑"/>
                <w:b w:val="0"/>
                <w:bCs w:val="0"/>
                <w:color w:val="auto"/>
                <w:kern w:val="0"/>
                <w:sz w:val="21"/>
                <w:szCs w:val="21"/>
                <w:lang w:val="en-US" w:eastAsia="zh-CN" w:bidi="ar"/>
              </w:rPr>
              <w:t>4）</w:t>
            </w:r>
            <w:r>
              <w:rPr>
                <w:rFonts w:hint="default" w:ascii="微软雅黑" w:hAnsi="微软雅黑" w:eastAsia="微软雅黑" w:cs="微软雅黑"/>
                <w:b w:val="0"/>
                <w:bCs w:val="0"/>
                <w:color w:val="auto"/>
                <w:kern w:val="0"/>
                <w:sz w:val="21"/>
                <w:szCs w:val="21"/>
                <w:lang w:val="en-US" w:eastAsia="zh-CN" w:bidi="ar"/>
              </w:rPr>
              <w:t xml:space="preserve">设置换片方式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“换片方式”提供了两种换片方式：手动和自动（即“如果存在排练时间，则使用它”）。</w:t>
            </w:r>
          </w:p>
          <w:p>
            <w:pPr>
              <w:keepNext w:val="0"/>
              <w:keepLines w:val="0"/>
              <w:widowControl/>
              <w:numPr>
                <w:ilvl w:val="0"/>
                <w:numId w:val="15"/>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 xml:space="preserve">执行幻灯片演示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按 F5 键从第一张幻灯片开始放映（同“放映”→“从头开始”），按“ Shift + F5”组合键</w:t>
            </w:r>
            <w:r>
              <w:rPr>
                <w:rFonts w:hint="default" w:ascii="微软雅黑" w:hAnsi="微软雅黑" w:eastAsia="微软雅黑" w:cs="微软雅黑"/>
                <w:b w:val="0"/>
                <w:bCs w:val="0"/>
                <w:kern w:val="0"/>
                <w:sz w:val="21"/>
                <w:szCs w:val="21"/>
                <w:lang w:val="en-US" w:eastAsia="zh-CN"/>
              </w:rPr>
              <w:t xml:space="preserve">从当前幻灯片开始放映。在演示过程中，还可单击屏幕左下角的图标按钮，使用快捷菜单选择放映工具。 </w:t>
            </w:r>
          </w:p>
          <w:p>
            <w:pPr>
              <w:keepNext w:val="0"/>
              <w:keepLines w:val="0"/>
              <w:widowControl/>
              <w:numPr>
                <w:ilvl w:val="0"/>
                <w:numId w:val="15"/>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default" w:ascii="微软雅黑" w:hAnsi="微软雅黑" w:eastAsia="微软雅黑" w:cs="微软雅黑"/>
                <w:b/>
                <w:bCs/>
                <w:color w:val="auto"/>
                <w:kern w:val="0"/>
                <w:sz w:val="21"/>
                <w:szCs w:val="21"/>
                <w:lang w:val="en-US" w:eastAsia="zh-CN" w:bidi="ar"/>
              </w:rPr>
              <w:t xml:space="preserve">排练计时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打开要设置放映时间的演示文稿，单击“放映”选项卡下的“排练计时”命令，此时开始排练放映幻灯片，同时开始计时。在屏幕上除显示幻灯片外，还有一个“预演”对话框，在该对话框中显示计时过程，记录当前幻灯片的放映时间。</w:t>
            </w:r>
          </w:p>
          <w:p>
            <w:pPr>
              <w:keepNext w:val="0"/>
              <w:keepLines w:val="0"/>
              <w:pageBreakBefore w:val="0"/>
              <w:widowControl/>
              <w:numPr>
                <w:ilvl w:val="0"/>
                <w:numId w:val="0"/>
              </w:numPr>
              <w:kinsoku/>
              <w:wordWrap/>
              <w:overflowPunct/>
              <w:topLinePunct w:val="0"/>
              <w:autoSpaceDE/>
              <w:autoSpaceDN/>
              <w:bidi w:val="0"/>
              <w:adjustRightInd/>
              <w:snapToGrid w:val="0"/>
              <w:spacing w:before="100" w:beforeAutospacing="1" w:after="100" w:afterAutospacing="1" w:line="240" w:lineRule="auto"/>
              <w:ind w:leftChars="0"/>
              <w:jc w:val="left"/>
              <w:textAlignment w:val="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课堂小结</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szCs w:val="21"/>
                <w:lang w:val="en-US" w:eastAsia="zh-CN"/>
              </w:rPr>
            </w:pPr>
            <w:r>
              <w:rPr>
                <w:rFonts w:hint="eastAsia" w:ascii="微软雅黑" w:hAnsi="微软雅黑" w:eastAsia="微软雅黑" w:cs="微软雅黑"/>
                <w:b w:val="0"/>
                <w:bCs w:val="0"/>
                <w:kern w:val="0"/>
                <w:sz w:val="21"/>
                <w:szCs w:val="21"/>
                <w:lang w:val="en-US" w:eastAsia="zh-CN"/>
              </w:rPr>
              <w:t>了解了 WPS 演示的功能和应用，学习了利用 WPS 设计演示文稿，学习了幻灯片放映设置。</w:t>
            </w:r>
          </w:p>
        </w:tc>
      </w:tr>
    </w:tbl>
    <w:p>
      <w:p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br w:type="page"/>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707"/>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授课题目</w:t>
            </w:r>
          </w:p>
        </w:tc>
        <w:tc>
          <w:tcPr>
            <w:tcW w:w="276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rPr>
            </w:pPr>
            <w:r>
              <w:rPr>
                <w:rFonts w:hint="eastAsia" w:ascii="微软雅黑" w:hAnsi="微软雅黑" w:eastAsia="微软雅黑" w:cs="微软雅黑"/>
                <w:b/>
                <w:bCs/>
                <w:szCs w:val="21"/>
                <w:lang w:val="en-US" w:eastAsia="zh-CN"/>
              </w:rPr>
              <w:t>项目4 WPS表格</w:t>
            </w:r>
          </w:p>
        </w:tc>
        <w:tc>
          <w:tcPr>
            <w:tcW w:w="94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    课时间长度</w:t>
            </w:r>
          </w:p>
        </w:tc>
        <w:tc>
          <w:tcPr>
            <w:tcW w:w="90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eastAsia="zh-CN"/>
              </w:rPr>
            </w:pP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u w:val="single"/>
                <w:lang w:val="en-US" w:eastAsia="zh-CN"/>
              </w:rPr>
              <w:t>4</w:t>
            </w: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所用教材</w:t>
            </w:r>
          </w:p>
        </w:tc>
        <w:tc>
          <w:tcPr>
            <w:tcW w:w="4620" w:type="pct"/>
            <w:gridSpan w:val="3"/>
            <w:vAlign w:val="center"/>
          </w:tcPr>
          <w:p>
            <w:pPr>
              <w:keepNext w:val="0"/>
              <w:keepLines w:val="0"/>
              <w:widowControl/>
              <w:suppressLineNumbers w:val="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大学计算机基础，</w:t>
            </w:r>
            <w:r>
              <w:rPr>
                <w:rFonts w:hint="eastAsia" w:ascii="微软雅黑" w:hAnsi="微软雅黑" w:eastAsia="微软雅黑" w:cs="微软雅黑"/>
                <w:color w:val="231F20"/>
                <w:kern w:val="0"/>
                <w:sz w:val="21"/>
                <w:szCs w:val="21"/>
                <w:lang w:val="en-US" w:eastAsia="zh-CN" w:bidi="ar"/>
              </w:rPr>
              <w:t>张光南，关存丽，王克刚主编.北京：航空工业出版社，2024.3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教学目标</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｜知识目标｜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1. 熟悉 WPS Of</w:t>
            </w:r>
            <w:r>
              <w:rPr>
                <w:rFonts w:hint="eastAsia" w:ascii="微软雅黑" w:hAnsi="微软雅黑" w:eastAsia="微软雅黑" w:cs="微软雅黑"/>
                <w:b w:val="0"/>
                <w:bCs w:val="0"/>
                <w:kern w:val="0"/>
                <w:sz w:val="21"/>
                <w:szCs w:val="21"/>
                <w:lang w:val="en-US" w:eastAsia="zh-CN"/>
              </w:rPr>
              <w:t>fi</w:t>
            </w:r>
            <w:r>
              <w:rPr>
                <w:rFonts w:hint="eastAsia" w:ascii="微软雅黑" w:hAnsi="微软雅黑" w:eastAsia="微软雅黑" w:cs="微软雅黑"/>
                <w:b w:val="0"/>
                <w:bCs w:val="0"/>
                <w:kern w:val="0"/>
                <w:sz w:val="21"/>
                <w:szCs w:val="21"/>
              </w:rPr>
              <w:softHyphen/>
            </w:r>
            <w:r>
              <w:rPr>
                <w:rFonts w:hint="eastAsia" w:ascii="微软雅黑" w:hAnsi="微软雅黑" w:eastAsia="微软雅黑" w:cs="微软雅黑"/>
                <w:b w:val="0"/>
                <w:bCs w:val="0"/>
                <w:kern w:val="0"/>
                <w:sz w:val="21"/>
                <w:szCs w:val="21"/>
              </w:rPr>
              <w:t>ce 的组件分类。</w:t>
            </w:r>
          </w:p>
          <w:p>
            <w:pPr>
              <w:keepNext w:val="0"/>
              <w:keepLines w:val="0"/>
              <w:pageBreakBefore w:val="0"/>
              <w:numPr>
                <w:ilvl w:val="0"/>
                <w:numId w:val="16"/>
              </w:numPr>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掌握 WPS 文字、演示、表格三个组件的界面和功能。认识大数据、云计算、人工智能等新一代信息技术。</w:t>
            </w:r>
          </w:p>
          <w:p>
            <w:pPr>
              <w:keepNext w:val="0"/>
              <w:keepLines w:val="0"/>
              <w:pageBreakBefore w:val="0"/>
              <w:numPr>
                <w:ilvl w:val="0"/>
                <w:numId w:val="16"/>
              </w:numPr>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掌握 WPS 文字、演示、表格三个组件的界面和功能。</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｜能力目标｜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1. 能够根据已掌握的软件自学其他办公软件的使用。</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2. 能够利用 AI 工具辅助文档编辑。</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｜思政目标｜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1. 关注我国办公软件的发展，了解国产办公软件的相关信息，积极投身相关产业的自主创新，激发爱国情怀。</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1"/>
                <w:szCs w:val="21"/>
              </w:rPr>
              <w:t>2. 增强创新、钻研精神。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项目导图</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eastAsia="zh-CN"/>
              </w:rPr>
            </w:pPr>
            <w:r>
              <w:rPr>
                <w:rFonts w:hint="eastAsia" w:ascii="微软雅黑" w:hAnsi="微软雅黑" w:eastAsia="微软雅黑" w:cs="微软雅黑"/>
                <w:kern w:val="0"/>
                <w:sz w:val="21"/>
                <w:szCs w:val="21"/>
                <w:lang w:eastAsia="zh-CN"/>
              </w:rPr>
              <w:drawing>
                <wp:inline distT="0" distB="0" distL="114300" distR="114300">
                  <wp:extent cx="2495550" cy="1735455"/>
                  <wp:effectExtent l="0" t="0" r="0" b="17145"/>
                  <wp:docPr id="7" name="C9F754DE-2CAD-44b6-B708-469DEB6407EB-7"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9F754DE-2CAD-44b6-B708-469DEB6407EB-7" descr="wps"/>
                          <pic:cNvPicPr>
                            <a:picLocks noChangeAspect="1"/>
                          </pic:cNvPicPr>
                        </pic:nvPicPr>
                        <pic:blipFill>
                          <a:blip r:embed="rId8"/>
                          <a:stretch>
                            <a:fillRect/>
                          </a:stretch>
                        </pic:blipFill>
                        <pic:spPr>
                          <a:xfrm>
                            <a:off x="0" y="0"/>
                            <a:ext cx="2495550" cy="173545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w:t>
            </w:r>
            <w:r>
              <w:rPr>
                <w:rFonts w:hint="eastAsia" w:ascii="微软雅黑" w:hAnsi="微软雅黑" w:eastAsia="微软雅黑" w:cs="微软雅黑"/>
                <w:b/>
                <w:bCs/>
                <w:szCs w:val="21"/>
                <w:lang w:val="en-US" w:eastAsia="zh-CN"/>
              </w:rPr>
              <w:t>方法</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案例分析、课堂讨论、理论</w:t>
            </w:r>
            <w:r>
              <w:rPr>
                <w:rFonts w:hint="eastAsia" w:ascii="微软雅黑" w:hAnsi="微软雅黑" w:eastAsia="微软雅黑" w:cs="微软雅黑"/>
                <w:szCs w:val="21"/>
              </w:rPr>
              <w:t>讲解</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实操训练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教学用具</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大屏、电脑、机房、教材、课件、实训素材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教学过程</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center"/>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案例导入</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WPS 表格可完成数据输入、统计、分析等多项工作，可生成精美直观的图表，能大大提高企业员工的工作效率，目前很多企业使用电子表格进行大量数据的计算分析，为企业相 关决策、计划的制订提供有效的参考。</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default" w:ascii="微软雅黑" w:hAnsi="微软雅黑" w:eastAsia="微软雅黑" w:cs="微软雅黑"/>
                <w:b w:val="0"/>
                <w:bCs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教学内容</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4</w:t>
            </w:r>
            <w:r>
              <w:rPr>
                <w:rFonts w:hint="eastAsia" w:ascii="微软雅黑" w:hAnsi="微软雅黑" w:eastAsia="微软雅黑" w:cs="微软雅黑"/>
                <w:b/>
                <w:bCs/>
                <w:color w:val="4874CB" w:themeColor="accent1"/>
                <w:sz w:val="28"/>
                <w:szCs w:val="28"/>
                <w14:textFill>
                  <w14:solidFill>
                    <w14:schemeClr w14:val="accent1"/>
                  </w14:solidFill>
                </w14:textFill>
              </w:rPr>
              <w:t>.1 工作界面</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类似于 WPS 文字，WPS 表格的界面同样有“文件”菜单及“开始”“插入”“页面”“审阅”“视图”几个选项卡，而“公式”“数据”选项卡则是 WPS 表格特有的。如果缺少了哪个选项卡，可以单击“文件”菜单中的“选项”命令，选择“自定义功能区”，在右边的主选项卡中查看该选项卡是否被隐藏。</w:t>
            </w:r>
          </w:p>
          <w:p>
            <w:pPr>
              <w:keepNext w:val="0"/>
              <w:keepLines w:val="0"/>
              <w:widowControl/>
              <w:numPr>
                <w:ilvl w:val="0"/>
                <w:numId w:val="17"/>
              </w:numPr>
              <w:suppressLineNumbers w:val="0"/>
              <w:ind w:left="0" w:leftChars="0" w:firstLine="0" w:firstLineChars="0"/>
              <w:jc w:val="left"/>
              <w:rPr>
                <w:rFonts w:hint="default" w:ascii="微软雅黑" w:hAnsi="微软雅黑" w:eastAsia="微软雅黑" w:cs="微软雅黑"/>
                <w:b/>
                <w:bCs/>
                <w:color w:val="auto"/>
                <w:kern w:val="0"/>
                <w:sz w:val="21"/>
                <w:szCs w:val="21"/>
                <w:lang w:val="en-US" w:eastAsia="zh-CN" w:bidi="ar"/>
              </w:rPr>
            </w:pPr>
            <w:r>
              <w:rPr>
                <w:rFonts w:hint="default" w:ascii="微软雅黑" w:hAnsi="微软雅黑" w:eastAsia="微软雅黑" w:cs="微软雅黑"/>
                <w:b/>
                <w:bCs/>
                <w:color w:val="auto"/>
                <w:kern w:val="0"/>
                <w:sz w:val="21"/>
                <w:szCs w:val="21"/>
                <w:lang w:val="en-US" w:eastAsia="zh-CN" w:bidi="ar"/>
              </w:rPr>
              <w:t xml:space="preserve">工作簿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 xml:space="preserve">工作簿是指 </w:t>
            </w:r>
            <w:r>
              <w:rPr>
                <w:rFonts w:hint="default" w:ascii="微软雅黑" w:hAnsi="微软雅黑" w:eastAsia="微软雅黑" w:cs="微软雅黑"/>
                <w:b w:val="0"/>
                <w:bCs w:val="0"/>
                <w:kern w:val="0"/>
                <w:sz w:val="21"/>
                <w:szCs w:val="21"/>
                <w:lang w:val="en-US" w:eastAsia="zh-CN"/>
              </w:rPr>
              <w:t>WPS 表格环境中用来存储和运算数据的文件，工作簿内除了可以存放工作表外，还可以存放图表、宏表等，因此可以在单个文件中管理各种类型的相关信息。</w:t>
            </w:r>
          </w:p>
          <w:p>
            <w:pPr>
              <w:keepNext w:val="0"/>
              <w:keepLines w:val="0"/>
              <w:widowControl/>
              <w:numPr>
                <w:ilvl w:val="0"/>
                <w:numId w:val="17"/>
              </w:numPr>
              <w:suppressLineNumbers w:val="0"/>
              <w:ind w:left="0" w:leftChars="0" w:firstLine="0" w:firstLineChars="0"/>
              <w:jc w:val="left"/>
              <w:rPr>
                <w:rFonts w:hint="default" w:ascii="微软雅黑" w:hAnsi="微软雅黑" w:eastAsia="微软雅黑" w:cs="微软雅黑"/>
                <w:b/>
                <w:bCs/>
                <w:color w:val="auto"/>
                <w:kern w:val="0"/>
                <w:sz w:val="21"/>
                <w:szCs w:val="21"/>
                <w:lang w:val="en-US" w:eastAsia="zh-CN" w:bidi="ar"/>
              </w:rPr>
            </w:pPr>
            <w:r>
              <w:rPr>
                <w:rFonts w:hint="default" w:ascii="微软雅黑" w:hAnsi="微软雅黑" w:eastAsia="微软雅黑" w:cs="微软雅黑"/>
                <w:b/>
                <w:bCs/>
                <w:color w:val="auto"/>
                <w:kern w:val="0"/>
                <w:sz w:val="21"/>
                <w:szCs w:val="21"/>
                <w:lang w:val="en-US" w:eastAsia="zh-CN" w:bidi="ar"/>
              </w:rPr>
              <w:t xml:space="preserve">工作表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工作表包含在工作簿中。大部分工作是在工作表中进行的，使用工作表可以对数据进行组织和分析，可在多张工作表上输入并编辑数据，对来自不同工作表的数据进行汇总计算。创建图表后，可以将其置于源数据所在的工作表上，也可以放置在单独的图表工作表上。每张工作表都有一个工作表标签，位于窗口的底部，显示工作表的名称。</w:t>
            </w:r>
          </w:p>
          <w:p>
            <w:pPr>
              <w:keepNext w:val="0"/>
              <w:keepLines w:val="0"/>
              <w:widowControl/>
              <w:numPr>
                <w:ilvl w:val="0"/>
                <w:numId w:val="17"/>
              </w:numPr>
              <w:suppressLineNumbers w:val="0"/>
              <w:ind w:left="0" w:leftChars="0" w:firstLine="0" w:firstLineChars="0"/>
              <w:jc w:val="left"/>
              <w:rPr>
                <w:rFonts w:hint="default" w:ascii="微软雅黑" w:hAnsi="微软雅黑" w:eastAsia="微软雅黑" w:cs="微软雅黑"/>
                <w:b/>
                <w:bCs/>
                <w:color w:val="auto"/>
                <w:kern w:val="0"/>
                <w:sz w:val="21"/>
                <w:szCs w:val="21"/>
                <w:lang w:val="en-US" w:eastAsia="zh-CN" w:bidi="ar"/>
              </w:rPr>
            </w:pPr>
            <w:r>
              <w:rPr>
                <w:rFonts w:hint="default" w:ascii="微软雅黑" w:hAnsi="微软雅黑" w:eastAsia="微软雅黑" w:cs="微软雅黑"/>
                <w:b/>
                <w:bCs/>
                <w:color w:val="auto"/>
                <w:kern w:val="0"/>
                <w:sz w:val="21"/>
                <w:szCs w:val="21"/>
                <w:lang w:val="en-US" w:eastAsia="zh-CN" w:bidi="ar"/>
              </w:rPr>
              <w:t xml:space="preserve">单元格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单元格是工作表中每行每列的交叉部分，是存放数据的最小单元。用行号和列标来唯一地表示一个单元格。活动单元格是指用户选中的或正在编辑的单元格，它的地址显示在编辑栏的名称框中。</w:t>
            </w:r>
          </w:p>
          <w:p>
            <w:pPr>
              <w:keepNext w:val="0"/>
              <w:keepLines w:val="0"/>
              <w:widowControl/>
              <w:numPr>
                <w:ilvl w:val="0"/>
                <w:numId w:val="17"/>
              </w:numPr>
              <w:suppressLineNumbers w:val="0"/>
              <w:ind w:left="0" w:leftChars="0" w:firstLine="0" w:firstLineChars="0"/>
              <w:jc w:val="left"/>
              <w:rPr>
                <w:rFonts w:hint="default" w:ascii="微软雅黑" w:hAnsi="微软雅黑" w:eastAsia="微软雅黑" w:cs="微软雅黑"/>
                <w:b/>
                <w:bCs/>
                <w:color w:val="auto"/>
                <w:kern w:val="0"/>
                <w:sz w:val="21"/>
                <w:szCs w:val="21"/>
                <w:lang w:val="en-US" w:eastAsia="zh-CN" w:bidi="ar"/>
              </w:rPr>
            </w:pPr>
            <w:r>
              <w:rPr>
                <w:rFonts w:hint="default" w:ascii="微软雅黑" w:hAnsi="微软雅黑" w:eastAsia="微软雅黑" w:cs="微软雅黑"/>
                <w:b/>
                <w:bCs/>
                <w:color w:val="auto"/>
                <w:kern w:val="0"/>
                <w:sz w:val="21"/>
                <w:szCs w:val="21"/>
                <w:lang w:val="en-US" w:eastAsia="zh-CN" w:bidi="ar"/>
              </w:rPr>
              <w:t xml:space="preserve">编辑栏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编辑栏用于显示或编辑活动单元格中的数据或公式</w:t>
            </w:r>
            <w:r>
              <w:rPr>
                <w:rFonts w:hint="eastAsia" w:ascii="微软雅黑" w:hAnsi="微软雅黑" w:eastAsia="微软雅黑" w:cs="微软雅黑"/>
                <w:b w:val="0"/>
                <w:bCs w:val="0"/>
                <w:kern w:val="0"/>
                <w:sz w:val="21"/>
                <w:szCs w:val="21"/>
                <w:lang w:val="en-US" w:eastAsia="zh-CN"/>
              </w:rPr>
              <w:t>。</w:t>
            </w:r>
          </w:p>
          <w:p>
            <w:pPr>
              <w:keepNext w:val="0"/>
              <w:keepLines w:val="0"/>
              <w:widowControl/>
              <w:numPr>
                <w:ilvl w:val="0"/>
                <w:numId w:val="17"/>
              </w:numPr>
              <w:suppressLineNumbers w:val="0"/>
              <w:ind w:left="0" w:leftChars="0" w:firstLine="0" w:firstLineChars="0"/>
              <w:jc w:val="left"/>
              <w:rPr>
                <w:rFonts w:hint="default" w:ascii="微软雅黑" w:hAnsi="微软雅黑" w:eastAsia="微软雅黑" w:cs="微软雅黑"/>
                <w:b/>
                <w:bCs/>
                <w:color w:val="auto"/>
                <w:kern w:val="0"/>
                <w:sz w:val="21"/>
                <w:szCs w:val="21"/>
                <w:lang w:val="en-US" w:eastAsia="zh-CN" w:bidi="ar"/>
              </w:rPr>
            </w:pPr>
            <w:r>
              <w:rPr>
                <w:rFonts w:hint="default" w:ascii="微软雅黑" w:hAnsi="微软雅黑" w:eastAsia="微软雅黑" w:cs="微软雅黑"/>
                <w:b/>
                <w:bCs/>
                <w:color w:val="auto"/>
                <w:kern w:val="0"/>
                <w:sz w:val="21"/>
                <w:szCs w:val="21"/>
                <w:lang w:val="en-US" w:eastAsia="zh-CN" w:bidi="ar"/>
              </w:rPr>
              <w:t xml:space="preserve">填充柄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 xml:space="preserve">活动单元格或区域的右下角有一个小黑点，称为填充柄，当用户将鼠标指针指向填充柄时，鼠标指针变成细十字，拖动填充柄，可以将内容复制到相邻单元格中。 </w:t>
            </w:r>
          </w:p>
          <w:p>
            <w:pPr>
              <w:keepNext w:val="0"/>
              <w:keepLines w:val="0"/>
              <w:widowControl/>
              <w:numPr>
                <w:ilvl w:val="0"/>
                <w:numId w:val="17"/>
              </w:numPr>
              <w:suppressLineNumbers w:val="0"/>
              <w:ind w:left="0" w:leftChars="0" w:firstLine="0" w:firstLineChars="0"/>
              <w:jc w:val="left"/>
              <w:rPr>
                <w:rFonts w:hint="default" w:ascii="微软雅黑" w:hAnsi="微软雅黑" w:eastAsia="微软雅黑" w:cs="微软雅黑"/>
                <w:b/>
                <w:bCs/>
                <w:color w:val="auto"/>
                <w:kern w:val="0"/>
                <w:sz w:val="21"/>
                <w:szCs w:val="21"/>
                <w:lang w:val="en-US" w:eastAsia="zh-CN" w:bidi="ar"/>
              </w:rPr>
            </w:pPr>
            <w:r>
              <w:rPr>
                <w:rFonts w:hint="default" w:ascii="微软雅黑" w:hAnsi="微软雅黑" w:eastAsia="微软雅黑" w:cs="微软雅黑"/>
                <w:b/>
                <w:bCs/>
                <w:color w:val="auto"/>
                <w:kern w:val="0"/>
                <w:sz w:val="21"/>
                <w:szCs w:val="21"/>
                <w:lang w:val="en-US" w:eastAsia="zh-CN" w:bidi="ar"/>
              </w:rPr>
              <w:t xml:space="preserve">鼠标指针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 xml:space="preserve">在 WPS 表格不同的区域，鼠标指针会有不同的形状，可以进行不同的操作。指针形状有多种，这里仅介绍三种：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 xml:space="preserve">（1）粗十字：鼠标指针在单元格中，单击或拖动可以选择一个或多个单元格。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 xml:space="preserve">（2）细十字：鼠标指针在填充柄上，拖动鼠标可以填充单元格。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（3）箭头：鼠标指针在已选单元格区域的边框上，拖动鼠标可以移动或复制单元格区域。</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4</w:t>
            </w:r>
            <w:r>
              <w:rPr>
                <w:rFonts w:hint="eastAsia" w:ascii="微软雅黑" w:hAnsi="微软雅黑" w:eastAsia="微软雅黑" w:cs="微软雅黑"/>
                <w:b/>
                <w:bCs/>
                <w:color w:val="4874CB" w:themeColor="accent1"/>
                <w:sz w:val="28"/>
                <w:szCs w:val="28"/>
                <w14:textFill>
                  <w14:solidFill>
                    <w14:schemeClr w14:val="accent1"/>
                  </w14:solidFill>
                </w14:textFill>
              </w:rPr>
              <w:t>.</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2</w:t>
            </w:r>
            <w:r>
              <w:rPr>
                <w:rFonts w:hint="eastAsia" w:ascii="微软雅黑" w:hAnsi="微软雅黑" w:eastAsia="微软雅黑" w:cs="微软雅黑"/>
                <w:b/>
                <w:bCs/>
                <w:color w:val="4874CB" w:themeColor="accent1"/>
                <w:sz w:val="28"/>
                <w:szCs w:val="28"/>
                <w14:textFill>
                  <w14:solidFill>
                    <w14:schemeClr w14:val="accent1"/>
                  </w14:solidFill>
                </w14:textFill>
              </w:rPr>
              <w:t> 数据录入与编辑</w:t>
            </w:r>
          </w:p>
          <w:p>
            <w:pPr>
              <w:keepNext w:val="0"/>
              <w:keepLines w:val="0"/>
              <w:widowControl/>
              <w:numPr>
                <w:ilvl w:val="0"/>
                <w:numId w:val="18"/>
              </w:numPr>
              <w:suppressLineNumbers w:val="0"/>
              <w:ind w:left="0" w:leftChars="0" w:firstLine="0" w:firstLineChars="0"/>
              <w:jc w:val="left"/>
              <w:rPr>
                <w:rFonts w:hint="default" w:ascii="微软雅黑" w:hAnsi="微软雅黑" w:eastAsia="微软雅黑" w:cs="微软雅黑"/>
                <w:b/>
                <w:bCs/>
                <w:color w:val="auto"/>
                <w:kern w:val="0"/>
                <w:sz w:val="21"/>
                <w:szCs w:val="21"/>
                <w:lang w:val="en-US" w:eastAsia="zh-CN" w:bidi="ar"/>
              </w:rPr>
            </w:pPr>
            <w:r>
              <w:rPr>
                <w:rFonts w:hint="default" w:ascii="微软雅黑" w:hAnsi="微软雅黑" w:eastAsia="微软雅黑" w:cs="微软雅黑"/>
                <w:b/>
                <w:bCs/>
                <w:color w:val="auto"/>
                <w:kern w:val="0"/>
                <w:sz w:val="21"/>
                <w:szCs w:val="21"/>
                <w:lang w:val="en-US" w:eastAsia="zh-CN" w:bidi="ar"/>
              </w:rPr>
              <w:t xml:space="preserve">输入文字和数字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 xml:space="preserve">创建工作表的第一步就是在工作表的单元格中输入数据，单元格是存储数据的基本单位。WPS 表格中的数据类型最基本的有三种：文字、数值（数字）、公式。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在 WPS 表格中，数字只可以包含“0，1，2，3，4，5，6，7，8，9，+，-，、，（，），/，$，%，E，e”这些字符。</w:t>
            </w:r>
          </w:p>
          <w:p>
            <w:pPr>
              <w:keepNext w:val="0"/>
              <w:keepLines w:val="0"/>
              <w:widowControl/>
              <w:numPr>
                <w:ilvl w:val="0"/>
                <w:numId w:val="18"/>
              </w:numPr>
              <w:suppressLineNumbers w:val="0"/>
              <w:ind w:left="0" w:leftChars="0" w:firstLine="0" w:firstLineChars="0"/>
              <w:jc w:val="left"/>
              <w:rPr>
                <w:rFonts w:hint="default" w:ascii="微软雅黑" w:hAnsi="微软雅黑" w:eastAsia="微软雅黑" w:cs="微软雅黑"/>
                <w:b/>
                <w:bCs/>
                <w:color w:val="auto"/>
                <w:kern w:val="0"/>
                <w:sz w:val="21"/>
                <w:szCs w:val="21"/>
                <w:lang w:val="en-US" w:eastAsia="zh-CN" w:bidi="ar"/>
              </w:rPr>
            </w:pPr>
            <w:r>
              <w:rPr>
                <w:rFonts w:hint="default" w:ascii="微软雅黑" w:hAnsi="微软雅黑" w:eastAsia="微软雅黑" w:cs="微软雅黑"/>
                <w:b/>
                <w:bCs/>
                <w:color w:val="auto"/>
                <w:kern w:val="0"/>
                <w:sz w:val="21"/>
                <w:szCs w:val="21"/>
                <w:lang w:val="en-US" w:eastAsia="zh-CN" w:bidi="ar"/>
              </w:rPr>
              <w:t xml:space="preserve">输入时间和日期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WPS 表格将时间或日期视为数字处理，对符合时间或日期格式的数字，WPS 表格会自动转换成时间或日期格式。</w:t>
            </w:r>
          </w:p>
          <w:p>
            <w:pPr>
              <w:keepNext w:val="0"/>
              <w:keepLines w:val="0"/>
              <w:widowControl/>
              <w:numPr>
                <w:ilvl w:val="0"/>
                <w:numId w:val="18"/>
              </w:numPr>
              <w:suppressLineNumbers w:val="0"/>
              <w:ind w:left="0" w:leftChars="0" w:firstLine="0" w:firstLineChars="0"/>
              <w:jc w:val="left"/>
              <w:rPr>
                <w:rFonts w:hint="default" w:ascii="微软雅黑" w:hAnsi="微软雅黑" w:eastAsia="微软雅黑" w:cs="微软雅黑"/>
                <w:b/>
                <w:bCs/>
                <w:color w:val="auto"/>
                <w:kern w:val="0"/>
                <w:sz w:val="21"/>
                <w:szCs w:val="21"/>
                <w:lang w:val="en-US" w:eastAsia="zh-CN" w:bidi="ar"/>
              </w:rPr>
            </w:pPr>
            <w:r>
              <w:rPr>
                <w:rFonts w:hint="default" w:ascii="微软雅黑" w:hAnsi="微软雅黑" w:eastAsia="微软雅黑" w:cs="微软雅黑"/>
                <w:b/>
                <w:bCs/>
                <w:color w:val="auto"/>
                <w:kern w:val="0"/>
                <w:sz w:val="21"/>
                <w:szCs w:val="21"/>
                <w:lang w:val="en-US" w:eastAsia="zh-CN" w:bidi="ar"/>
              </w:rPr>
              <w:t xml:space="preserve">自动填充数据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利用 WPS 表格中的自动填充数据功能，可实现快速自动填充序列数据和快速复制数据。WPS 表格的内置数据序列主要包括数字序列、星期序列、月份序列等，用户也可以创建自定义序列。</w:t>
            </w:r>
          </w:p>
          <w:p>
            <w:pPr>
              <w:keepNext w:val="0"/>
              <w:keepLines w:val="0"/>
              <w:widowControl/>
              <w:numPr>
                <w:ilvl w:val="0"/>
                <w:numId w:val="18"/>
              </w:numPr>
              <w:suppressLineNumbers w:val="0"/>
              <w:ind w:left="0" w:leftChars="0" w:firstLine="0" w:firstLineChars="0"/>
              <w:jc w:val="left"/>
              <w:rPr>
                <w:rFonts w:hint="default" w:ascii="微软雅黑" w:hAnsi="微软雅黑" w:eastAsia="微软雅黑" w:cs="微软雅黑"/>
                <w:b/>
                <w:bCs/>
                <w:color w:val="auto"/>
                <w:kern w:val="0"/>
                <w:sz w:val="21"/>
                <w:szCs w:val="21"/>
                <w:lang w:val="en-US" w:eastAsia="zh-CN" w:bidi="ar"/>
              </w:rPr>
            </w:pPr>
            <w:r>
              <w:rPr>
                <w:rFonts w:hint="default" w:ascii="微软雅黑" w:hAnsi="微软雅黑" w:eastAsia="微软雅黑" w:cs="微软雅黑"/>
                <w:b/>
                <w:bCs/>
                <w:color w:val="auto"/>
                <w:kern w:val="0"/>
                <w:sz w:val="21"/>
                <w:szCs w:val="21"/>
                <w:lang w:val="en-US" w:eastAsia="zh-CN" w:bidi="ar"/>
              </w:rPr>
              <w:t xml:space="preserve">数据有效性验证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在“数据”选项卡中可以进行数据有效性验证，即判断输入的数据是否符合设置的条件。单击“数据”选项卡（见图 6-39）中的“有效性”命令，可打开“数据有效性”对话框。在其中可以设置有效数据的范围、单元格的提示信息、出错警告等。</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任务 4.</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3</w:t>
            </w:r>
            <w:r>
              <w:rPr>
                <w:rFonts w:hint="eastAsia" w:ascii="微软雅黑" w:hAnsi="微软雅黑" w:eastAsia="微软雅黑" w:cs="微软雅黑"/>
                <w:b/>
                <w:bCs/>
                <w:color w:val="4874CB" w:themeColor="accent1"/>
                <w:sz w:val="28"/>
                <w:szCs w:val="28"/>
                <w14:textFill>
                  <w14:solidFill>
                    <w14:schemeClr w14:val="accent1"/>
                  </w14:solidFill>
                </w14:textFill>
              </w:rPr>
              <w:t> 公式与函数</w:t>
            </w:r>
          </w:p>
          <w:p>
            <w:pPr>
              <w:keepNext w:val="0"/>
              <w:keepLines w:val="0"/>
              <w:widowControl/>
              <w:numPr>
                <w:ilvl w:val="0"/>
                <w:numId w:val="19"/>
              </w:numPr>
              <w:suppressLineNumbers w:val="0"/>
              <w:ind w:left="0" w:leftChars="0" w:firstLine="0" w:firstLineChars="0"/>
              <w:jc w:val="left"/>
              <w:rPr>
                <w:rFonts w:hint="default" w:ascii="微软雅黑" w:hAnsi="微软雅黑" w:eastAsia="微软雅黑" w:cs="微软雅黑"/>
                <w:b/>
                <w:bCs/>
                <w:color w:val="auto"/>
                <w:kern w:val="0"/>
                <w:sz w:val="21"/>
                <w:szCs w:val="21"/>
                <w:lang w:val="en-US" w:eastAsia="zh-CN" w:bidi="ar"/>
              </w:rPr>
            </w:pPr>
            <w:r>
              <w:rPr>
                <w:rFonts w:hint="default" w:ascii="微软雅黑" w:hAnsi="微软雅黑" w:eastAsia="微软雅黑" w:cs="微软雅黑"/>
                <w:b/>
                <w:bCs/>
                <w:color w:val="auto"/>
                <w:kern w:val="0"/>
                <w:sz w:val="21"/>
                <w:szCs w:val="21"/>
                <w:lang w:val="en-US" w:eastAsia="zh-CN" w:bidi="ar"/>
              </w:rPr>
              <w:t xml:space="preserve">公式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公式用以对工作表中的数值进行加法、减法和乘法等运算。公式由运算符、常量、单元 格引用值名称及工作表函数等元素构成。</w:t>
            </w:r>
          </w:p>
          <w:p>
            <w:pPr>
              <w:keepNext w:val="0"/>
              <w:keepLines w:val="0"/>
              <w:widowControl/>
              <w:numPr>
                <w:ilvl w:val="0"/>
                <w:numId w:val="19"/>
              </w:numPr>
              <w:suppressLineNumbers w:val="0"/>
              <w:ind w:left="0" w:leftChars="0" w:firstLine="0" w:firstLineChars="0"/>
              <w:jc w:val="left"/>
              <w:rPr>
                <w:rFonts w:hint="default" w:ascii="微软雅黑" w:hAnsi="微软雅黑" w:eastAsia="微软雅黑" w:cs="微软雅黑"/>
                <w:b/>
                <w:bCs/>
                <w:color w:val="auto"/>
                <w:kern w:val="0"/>
                <w:sz w:val="21"/>
                <w:szCs w:val="21"/>
                <w:lang w:val="en-US" w:eastAsia="zh-CN" w:bidi="ar"/>
              </w:rPr>
            </w:pPr>
            <w:r>
              <w:rPr>
                <w:rFonts w:hint="default" w:ascii="微软雅黑" w:hAnsi="微软雅黑" w:eastAsia="微软雅黑" w:cs="微软雅黑"/>
                <w:b/>
                <w:bCs/>
                <w:color w:val="auto"/>
                <w:kern w:val="0"/>
                <w:sz w:val="21"/>
                <w:szCs w:val="21"/>
                <w:lang w:val="en-US" w:eastAsia="zh-CN" w:bidi="ar"/>
              </w:rPr>
              <w:t xml:space="preserve">函数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函数是预定义的公式。一般情况下，函数由函数名和函数参数组成。在使用函数时，所有的函数都要使用括号“（）”，括号中的内容是函数参数。</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当函数有多个参数时，要使用英文状态下的逗号“ ,”进行分隔。在工作表中输入函数的方法有两种，一种是使用“插入函数”功能输入，另一种是手动输入。如果用户对要使用的函数不是很熟悉，可以使用“插入函数”功能输入</w:t>
            </w:r>
            <w:r>
              <w:rPr>
                <w:rFonts w:hint="eastAsia" w:ascii="微软雅黑" w:hAnsi="微软雅黑" w:eastAsia="微软雅黑" w:cs="微软雅黑"/>
                <w:b w:val="0"/>
                <w:bCs w:val="0"/>
                <w:kern w:val="0"/>
                <w:sz w:val="21"/>
                <w:szCs w:val="21"/>
                <w:lang w:val="en-US" w:eastAsia="zh-CN"/>
              </w:rPr>
              <w:t>。</w:t>
            </w:r>
          </w:p>
          <w:p>
            <w:pPr>
              <w:keepNext w:val="0"/>
              <w:keepLines w:val="0"/>
              <w:widowControl/>
              <w:suppressLineNumbers w:val="0"/>
              <w:jc w:val="left"/>
              <w:rPr>
                <w:rFonts w:hint="default" w:ascii="方正书宋_GBK" w:hAnsi="方正书宋_GBK" w:eastAsia="方正书宋_GBK" w:cs="方正书宋_GBK"/>
                <w:color w:val="231F20"/>
                <w:kern w:val="0"/>
                <w:sz w:val="21"/>
                <w:szCs w:val="21"/>
                <w:lang w:val="en-US" w:eastAsia="zh-CN" w:bidi="ar"/>
              </w:rPr>
            </w:pP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center"/>
              <w:textAlignment w:val="auto"/>
              <w:rPr>
                <w:rFonts w:hint="eastAsia" w:ascii="微软雅黑" w:hAnsi="微软雅黑" w:eastAsia="微软雅黑" w:cs="微软雅黑"/>
                <w:b/>
                <w:bCs/>
                <w:color w:val="4874CB" w:themeColor="accent1"/>
                <w:kern w:val="0"/>
                <w:sz w:val="28"/>
                <w:szCs w:val="28"/>
                <w:lang w:val="en-US" w:eastAsia="zh-CN"/>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任务 4.</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4</w:t>
            </w:r>
            <w:r>
              <w:rPr>
                <w:rFonts w:hint="eastAsia" w:ascii="微软雅黑" w:hAnsi="微软雅黑" w:eastAsia="微软雅黑" w:cs="微软雅黑"/>
                <w:b/>
                <w:bCs/>
                <w:color w:val="4874CB" w:themeColor="accent1"/>
                <w:sz w:val="28"/>
                <w:szCs w:val="28"/>
                <w14:textFill>
                  <w14:solidFill>
                    <w14:schemeClr w14:val="accent1"/>
                  </w14:solidFill>
                </w14:textFill>
              </w:rPr>
              <w:t> 数据统计与分析</w:t>
            </w:r>
          </w:p>
          <w:p>
            <w:pPr>
              <w:keepNext w:val="0"/>
              <w:keepLines w:val="0"/>
              <w:widowControl/>
              <w:numPr>
                <w:ilvl w:val="0"/>
                <w:numId w:val="20"/>
              </w:numPr>
              <w:suppressLineNumbers w:val="0"/>
              <w:ind w:left="0" w:leftChars="0" w:firstLine="0" w:firstLineChars="0"/>
              <w:jc w:val="left"/>
              <w:rPr>
                <w:rFonts w:hint="default" w:ascii="微软雅黑" w:hAnsi="微软雅黑" w:eastAsia="微软雅黑" w:cs="微软雅黑"/>
                <w:b/>
                <w:bCs/>
                <w:color w:val="auto"/>
                <w:kern w:val="0"/>
                <w:sz w:val="21"/>
                <w:szCs w:val="21"/>
                <w:lang w:val="en-US" w:eastAsia="zh-CN" w:bidi="ar"/>
              </w:rPr>
            </w:pPr>
            <w:r>
              <w:rPr>
                <w:rFonts w:hint="default" w:ascii="微软雅黑" w:hAnsi="微软雅黑" w:eastAsia="微软雅黑" w:cs="微软雅黑"/>
                <w:b/>
                <w:bCs/>
                <w:color w:val="auto"/>
                <w:kern w:val="0"/>
                <w:sz w:val="21"/>
                <w:szCs w:val="21"/>
                <w:lang w:val="en-US" w:eastAsia="zh-CN" w:bidi="ar"/>
              </w:rPr>
              <w:t xml:space="preserve">建立数据清单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WPS 表格所创建的数据清单是用来对大量数据进行管理的。数据清单是包含一行列标 题和多行数据的一系列工作表，如工资表、学生成绩表等。在 WPS 表格中，数据清单可以像数据库一样使用，在执行数据库操作时，如查询、排序或汇总数据时，WPS 表格会自动将数据清单视作数据库。</w:t>
            </w:r>
          </w:p>
          <w:p>
            <w:pPr>
              <w:keepNext w:val="0"/>
              <w:keepLines w:val="0"/>
              <w:widowControl/>
              <w:numPr>
                <w:ilvl w:val="0"/>
                <w:numId w:val="20"/>
              </w:numPr>
              <w:suppressLineNumbers w:val="0"/>
              <w:ind w:left="0" w:leftChars="0" w:firstLine="0" w:firstLineChars="0"/>
              <w:jc w:val="left"/>
              <w:rPr>
                <w:rFonts w:hint="default" w:ascii="微软雅黑" w:hAnsi="微软雅黑" w:eastAsia="微软雅黑" w:cs="微软雅黑"/>
                <w:b/>
                <w:bCs/>
                <w:color w:val="auto"/>
                <w:kern w:val="0"/>
                <w:sz w:val="21"/>
                <w:szCs w:val="21"/>
                <w:lang w:val="en-US" w:eastAsia="zh-CN" w:bidi="ar"/>
              </w:rPr>
            </w:pPr>
            <w:r>
              <w:rPr>
                <w:rFonts w:hint="default" w:ascii="微软雅黑" w:hAnsi="微软雅黑" w:eastAsia="微软雅黑" w:cs="微软雅黑"/>
                <w:b/>
                <w:bCs/>
                <w:color w:val="auto"/>
                <w:kern w:val="0"/>
                <w:sz w:val="21"/>
                <w:szCs w:val="21"/>
                <w:lang w:val="en-US" w:eastAsia="zh-CN" w:bidi="ar"/>
              </w:rPr>
              <w:t xml:space="preserve">排序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新建立的数据清单，它的数据排列顺序一般是杂乱无章的，对于这样一个清单是无法进行数据分析工作的。WPS 表格可以根据一列或多列的内容按升序或降序对数据清单进行排序，如果数据清单是按列建立的，那么也可按行对数据清单排序。</w:t>
            </w:r>
          </w:p>
          <w:p>
            <w:pPr>
              <w:keepNext w:val="0"/>
              <w:keepLines w:val="0"/>
              <w:widowControl/>
              <w:numPr>
                <w:ilvl w:val="0"/>
                <w:numId w:val="20"/>
              </w:numPr>
              <w:suppressLineNumbers w:val="0"/>
              <w:ind w:left="0" w:leftChars="0" w:firstLine="0" w:firstLineChars="0"/>
              <w:jc w:val="left"/>
              <w:rPr>
                <w:rFonts w:hint="default" w:ascii="微软雅黑" w:hAnsi="微软雅黑" w:eastAsia="微软雅黑" w:cs="微软雅黑"/>
                <w:b/>
                <w:bCs/>
                <w:color w:val="auto"/>
                <w:kern w:val="0"/>
                <w:sz w:val="21"/>
                <w:szCs w:val="21"/>
                <w:lang w:val="en-US" w:eastAsia="zh-CN" w:bidi="ar"/>
              </w:rPr>
            </w:pPr>
            <w:r>
              <w:rPr>
                <w:rFonts w:hint="default" w:ascii="微软雅黑" w:hAnsi="微软雅黑" w:eastAsia="微软雅黑" w:cs="微软雅黑"/>
                <w:b/>
                <w:bCs/>
                <w:color w:val="auto"/>
                <w:kern w:val="0"/>
                <w:sz w:val="21"/>
                <w:szCs w:val="21"/>
                <w:lang w:val="en-US" w:eastAsia="zh-CN" w:bidi="ar"/>
              </w:rPr>
              <w:t xml:space="preserve">筛选及分类汇总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在含有大量数据的数据清单中，有时我们只想显示其中的部分内容。例如，只显示学生成绩数据清单中所有总成绩在 240 分以上的数据行。对于这样的要求，可以利用 WPS 表格的数据筛选功能来完成</w:t>
            </w:r>
            <w:r>
              <w:rPr>
                <w:rFonts w:hint="eastAsia" w:ascii="微软雅黑" w:hAnsi="微软雅黑" w:eastAsia="微软雅黑" w:cs="微软雅黑"/>
                <w:b w:val="0"/>
                <w:bCs w:val="0"/>
                <w:kern w:val="0"/>
                <w:sz w:val="21"/>
                <w:szCs w:val="21"/>
                <w:lang w:val="en-US" w:eastAsia="zh-CN"/>
              </w:rPr>
              <w:t>。</w:t>
            </w:r>
          </w:p>
          <w:p>
            <w:pPr>
              <w:keepNext w:val="0"/>
              <w:keepLines w:val="0"/>
              <w:widowControl/>
              <w:numPr>
                <w:ilvl w:val="0"/>
                <w:numId w:val="20"/>
              </w:numPr>
              <w:suppressLineNumbers w:val="0"/>
              <w:ind w:left="0" w:leftChars="0" w:firstLine="0" w:firstLineChars="0"/>
              <w:jc w:val="left"/>
              <w:rPr>
                <w:rFonts w:hint="default" w:ascii="微软雅黑" w:hAnsi="微软雅黑" w:eastAsia="微软雅黑" w:cs="微软雅黑"/>
                <w:b/>
                <w:bCs/>
                <w:color w:val="auto"/>
                <w:kern w:val="0"/>
                <w:sz w:val="21"/>
                <w:szCs w:val="21"/>
                <w:lang w:val="en-US" w:eastAsia="zh-CN" w:bidi="ar"/>
              </w:rPr>
            </w:pPr>
            <w:r>
              <w:rPr>
                <w:rFonts w:hint="default" w:ascii="微软雅黑" w:hAnsi="微软雅黑" w:eastAsia="微软雅黑" w:cs="微软雅黑"/>
                <w:b/>
                <w:bCs/>
                <w:color w:val="auto"/>
                <w:kern w:val="0"/>
                <w:sz w:val="21"/>
                <w:szCs w:val="21"/>
                <w:lang w:val="en-US" w:eastAsia="zh-CN" w:bidi="ar"/>
              </w:rPr>
              <w:t xml:space="preserve">图表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可以利用 WPS 表格的“图表”功能，将数据以图形方式显示，因为图比表更直观，更具有说服力。用户可以将图表创建在工作表的任何地方，可以制作嵌入式图表，也可以将图表移动到新工作表中。图表一般与对应的数据链接，因此，当用户修改数据时，图表会自动更新。</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课堂小结</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val="0"/>
                <w:bCs w:val="0"/>
                <w:kern w:val="0"/>
                <w:sz w:val="21"/>
                <w:szCs w:val="21"/>
                <w:lang w:val="en-US" w:eastAsia="zh-CN"/>
              </w:rPr>
              <w:t>学习了 WPS 表格的工作界面、数据录入与编辑、公式与函数、数据统计与分析。</w:t>
            </w:r>
          </w:p>
        </w:tc>
      </w:tr>
    </w:tbl>
    <w:p>
      <w:p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br w:type="page"/>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707"/>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授课题目</w:t>
            </w:r>
          </w:p>
        </w:tc>
        <w:tc>
          <w:tcPr>
            <w:tcW w:w="276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rPr>
            </w:pPr>
            <w:r>
              <w:rPr>
                <w:rFonts w:hint="eastAsia" w:ascii="微软雅黑" w:hAnsi="微软雅黑" w:eastAsia="微软雅黑" w:cs="微软雅黑"/>
                <w:b/>
                <w:bCs/>
                <w:szCs w:val="21"/>
                <w:lang w:val="en-US" w:eastAsia="zh-CN"/>
              </w:rPr>
              <w:t>项目5 拓展实践</w:t>
            </w:r>
          </w:p>
        </w:tc>
        <w:tc>
          <w:tcPr>
            <w:tcW w:w="94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    课时间长度</w:t>
            </w:r>
          </w:p>
        </w:tc>
        <w:tc>
          <w:tcPr>
            <w:tcW w:w="90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eastAsia="zh-CN"/>
              </w:rPr>
            </w:pP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u w:val="single"/>
                <w:lang w:val="en-US" w:eastAsia="zh-CN"/>
              </w:rPr>
              <w:t>4</w:t>
            </w: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所用教材</w:t>
            </w:r>
          </w:p>
        </w:tc>
        <w:tc>
          <w:tcPr>
            <w:tcW w:w="4620" w:type="pct"/>
            <w:gridSpan w:val="3"/>
            <w:vAlign w:val="center"/>
          </w:tcPr>
          <w:p>
            <w:pPr>
              <w:keepNext w:val="0"/>
              <w:keepLines w:val="0"/>
              <w:widowControl/>
              <w:suppressLineNumbers w:val="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大学计算机基础，</w:t>
            </w:r>
            <w:r>
              <w:rPr>
                <w:rFonts w:hint="eastAsia" w:ascii="微软雅黑" w:hAnsi="微软雅黑" w:eastAsia="微软雅黑" w:cs="微软雅黑"/>
                <w:color w:val="231F20"/>
                <w:kern w:val="0"/>
                <w:sz w:val="21"/>
                <w:szCs w:val="21"/>
                <w:lang w:val="en-US" w:eastAsia="zh-CN" w:bidi="ar"/>
              </w:rPr>
              <w:t>张光南，关存丽，王克刚主编.北京：航空工业出版社，2024.3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教学目标</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｜知识目标｜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1. 熟悉 WPS Of</w:t>
            </w:r>
            <w:r>
              <w:rPr>
                <w:rFonts w:hint="eastAsia" w:ascii="微软雅黑" w:hAnsi="微软雅黑" w:eastAsia="微软雅黑" w:cs="微软雅黑"/>
                <w:b w:val="0"/>
                <w:bCs w:val="0"/>
                <w:kern w:val="0"/>
                <w:sz w:val="21"/>
                <w:szCs w:val="21"/>
                <w:lang w:val="en-US" w:eastAsia="zh-CN"/>
              </w:rPr>
              <w:t>fi</w:t>
            </w:r>
            <w:r>
              <w:rPr>
                <w:rFonts w:hint="eastAsia" w:ascii="微软雅黑" w:hAnsi="微软雅黑" w:eastAsia="微软雅黑" w:cs="微软雅黑"/>
                <w:b w:val="0"/>
                <w:bCs w:val="0"/>
                <w:kern w:val="0"/>
                <w:sz w:val="21"/>
                <w:szCs w:val="21"/>
              </w:rPr>
              <w:softHyphen/>
            </w:r>
            <w:r>
              <w:rPr>
                <w:rFonts w:hint="eastAsia" w:ascii="微软雅黑" w:hAnsi="微软雅黑" w:eastAsia="微软雅黑" w:cs="微软雅黑"/>
                <w:b w:val="0"/>
                <w:bCs w:val="0"/>
                <w:kern w:val="0"/>
                <w:sz w:val="21"/>
                <w:szCs w:val="21"/>
              </w:rPr>
              <w:t>ce 的组件分类。</w:t>
            </w:r>
          </w:p>
          <w:p>
            <w:pPr>
              <w:keepNext w:val="0"/>
              <w:keepLines w:val="0"/>
              <w:pageBreakBefore w:val="0"/>
              <w:numPr>
                <w:ilvl w:val="0"/>
                <w:numId w:val="21"/>
              </w:numPr>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掌握 WPS 文字、演示、表格三个组件的界面和功能。认识大数据、云计算、人工智能等新一代信息技术。</w:t>
            </w:r>
          </w:p>
          <w:p>
            <w:pPr>
              <w:keepNext w:val="0"/>
              <w:keepLines w:val="0"/>
              <w:pageBreakBefore w:val="0"/>
              <w:numPr>
                <w:ilvl w:val="0"/>
                <w:numId w:val="21"/>
              </w:numPr>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掌握 WPS 文字、演示、表格三个组件的界面和功能。</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｜能力目标｜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1. 能够根据已掌握的软件自学其他办公软件的使用。</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2. 能够利用 AI 工具辅助文档编辑。</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｜思政目标｜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1. 关注我国办公软件的发展，了解国产办公软件的相关信息，积极投身相关产业的自主创新，激发爱国情怀。</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1"/>
                <w:szCs w:val="21"/>
              </w:rPr>
              <w:t>2. 增强创新、钻研精神。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w:t>
            </w:r>
            <w:r>
              <w:rPr>
                <w:rFonts w:hint="eastAsia" w:ascii="微软雅黑" w:hAnsi="微软雅黑" w:eastAsia="微软雅黑" w:cs="微软雅黑"/>
                <w:b/>
                <w:bCs/>
                <w:szCs w:val="21"/>
                <w:lang w:val="en-US" w:eastAsia="zh-CN"/>
              </w:rPr>
              <w:t>方法</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案例分析、课堂讨论、理论</w:t>
            </w:r>
            <w:r>
              <w:rPr>
                <w:rFonts w:hint="eastAsia" w:ascii="微软雅黑" w:hAnsi="微软雅黑" w:eastAsia="微软雅黑" w:cs="微软雅黑"/>
                <w:szCs w:val="21"/>
              </w:rPr>
              <w:t>讲解</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实操训练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教学用具</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大屏、电脑、机房、教材、课件、实训素材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教学过程</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center"/>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案例导入</w:t>
            </w:r>
          </w:p>
        </w:tc>
        <w:tc>
          <w:tcPr>
            <w:tcW w:w="4620" w:type="pct"/>
            <w:gridSpan w:val="3"/>
            <w:vAlign w:val="center"/>
          </w:tcPr>
          <w:p>
            <w:pPr>
              <w:keepNext w:val="0"/>
              <w:keepLines w:val="0"/>
              <w:widowControl/>
              <w:suppressLineNumbers w:val="0"/>
              <w:jc w:val="left"/>
            </w:pPr>
            <w:r>
              <w:rPr>
                <w:rFonts w:ascii="方正书宋_GBK" w:hAnsi="方正书宋_GBK" w:eastAsia="方正书宋_GBK" w:cs="方正书宋_GBK"/>
                <w:color w:val="231F20"/>
                <w:kern w:val="0"/>
                <w:sz w:val="21"/>
                <w:szCs w:val="21"/>
                <w:lang w:val="en-US" w:eastAsia="zh-CN" w:bidi="ar"/>
              </w:rPr>
              <w:t xml:space="preserve">随着人工智能技术的持续进化和 </w:t>
            </w:r>
            <w:r>
              <w:rPr>
                <w:rFonts w:hint="default" w:ascii="Times New Roman" w:hAnsi="Times New Roman" w:eastAsia="宋体" w:cs="Times New Roman"/>
                <w:color w:val="231F20"/>
                <w:kern w:val="0"/>
                <w:sz w:val="21"/>
                <w:szCs w:val="21"/>
                <w:lang w:val="en-US" w:eastAsia="zh-CN" w:bidi="ar"/>
              </w:rPr>
              <w:t xml:space="preserve">AI </w:t>
            </w:r>
            <w:r>
              <w:rPr>
                <w:rFonts w:hint="default" w:ascii="方正书宋_GBK" w:hAnsi="方正书宋_GBK" w:eastAsia="方正书宋_GBK" w:cs="方正书宋_GBK"/>
                <w:color w:val="231F20"/>
                <w:kern w:val="0"/>
                <w:sz w:val="21"/>
                <w:szCs w:val="21"/>
                <w:lang w:val="en-US" w:eastAsia="zh-CN" w:bidi="ar"/>
              </w:rPr>
              <w:t>大模型的迅速落地，</w:t>
            </w:r>
            <w:r>
              <w:rPr>
                <w:rFonts w:hint="default" w:ascii="Times New Roman" w:hAnsi="Times New Roman" w:eastAsia="宋体" w:cs="Times New Roman"/>
                <w:color w:val="231F20"/>
                <w:kern w:val="0"/>
                <w:sz w:val="21"/>
                <w:szCs w:val="21"/>
                <w:lang w:val="en-US" w:eastAsia="zh-CN" w:bidi="ar"/>
              </w:rPr>
              <w:t>AIGC</w:t>
            </w:r>
            <w:r>
              <w:rPr>
                <w:rFonts w:hint="default"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AI-Generated Content</w:t>
            </w:r>
            <w:r>
              <w:rPr>
                <w:rFonts w:hint="default" w:ascii="方正书宋_GBK" w:hAnsi="方正书宋_GBK" w:eastAsia="方正书宋_GBK" w:cs="方正书宋_GBK"/>
                <w:color w:val="231F20"/>
                <w:kern w:val="0"/>
                <w:sz w:val="21"/>
                <w:szCs w:val="21"/>
                <w:lang w:val="en-US" w:eastAsia="zh-CN" w:bidi="ar"/>
              </w:rPr>
              <w:t>， 人工智能生成内容）作为其中的一种技术手段，正在展现出自身的多维特性。通过训练好的 神经网络模型，</w:t>
            </w:r>
            <w:r>
              <w:rPr>
                <w:rFonts w:hint="default" w:ascii="Times New Roman" w:hAnsi="Times New Roman" w:eastAsia="宋体" w:cs="Times New Roman"/>
                <w:color w:val="231F20"/>
                <w:kern w:val="0"/>
                <w:sz w:val="21"/>
                <w:szCs w:val="21"/>
                <w:lang w:val="en-US" w:eastAsia="zh-CN" w:bidi="ar"/>
              </w:rPr>
              <w:t xml:space="preserve">AIGC </w:t>
            </w:r>
            <w:r>
              <w:rPr>
                <w:rFonts w:hint="default" w:ascii="方正书宋_GBK" w:hAnsi="方正书宋_GBK" w:eastAsia="方正书宋_GBK" w:cs="方正书宋_GBK"/>
                <w:color w:val="231F20"/>
                <w:kern w:val="0"/>
                <w:sz w:val="21"/>
                <w:szCs w:val="21"/>
                <w:lang w:val="en-US" w:eastAsia="zh-CN" w:bidi="ar"/>
              </w:rPr>
              <w:t>可以自动化地生成各种形式的内容，如文章、视频、音乐等。这种技 术的应用，既可以提高生产效率，</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default" w:ascii="微软雅黑" w:hAnsi="微软雅黑" w:eastAsia="微软雅黑" w:cs="微软雅黑"/>
                <w:b w:val="0"/>
                <w:bCs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教学内容</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利用WPS AI辅助文档编辑</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下面在 WPS 文字、演示、表格中尝试使用 WPS AI 功能协助编辑。</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提示：</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（1）在 WPS 文字中，利用 AI 功能写一个主题为“人工智能发展”的报告。</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（2）在 WPS 演示中，利用 AI 功能将上一步生成的内容转换为演示文稿。</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（3）在 WPS 表格中，利用 AI 功能进行公式计算和数据分析。</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p>
        </w:tc>
      </w:tr>
    </w:tbl>
    <w:p>
      <w:pPr>
        <w:rPr>
          <w:rFonts w:hint="eastAsia" w:ascii="微软雅黑" w:hAnsi="微软雅黑" w:eastAsia="微软雅黑" w:cs="微软雅黑"/>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兰亭准黑_GBK">
    <w:altName w:val="黑体"/>
    <w:panose1 w:val="00000000000000000000"/>
    <w:charset w:val="00"/>
    <w:family w:val="auto"/>
    <w:pitch w:val="default"/>
    <w:sig w:usb0="00000000" w:usb1="00000000" w:usb2="00000000" w:usb3="00000000" w:csb0="00000000" w:csb1="00000000"/>
  </w:font>
  <w:font w:name="方正书宋_GBK">
    <w:altName w:val="微软雅黑"/>
    <w:panose1 w:val="00000000000000000000"/>
    <w:charset w:val="00"/>
    <w:family w:val="auto"/>
    <w:pitch w:val="default"/>
    <w:sig w:usb0="00000000" w:usb1="00000000" w:usb2="00000000" w:usb3="00000000" w:csb0="00000000" w:csb1="00000000"/>
  </w:font>
  <w:font w:name="方正兰亭中黑_GBK">
    <w:altName w:val="黑体"/>
    <w:panose1 w:val="00000000000000000000"/>
    <w:charset w:val="00"/>
    <w:family w:val="auto"/>
    <w:pitch w:val="default"/>
    <w:sig w:usb0="00000000" w:usb1="00000000" w:usb2="00000000" w:usb3="00000000" w:csb0="00000000" w:csb1="00000000"/>
  </w:font>
  <w:font w:name="AvenirLTStd-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中雅宋_GBK">
    <w:altName w:val="宋体"/>
    <w:panose1 w:val="00000000000000000000"/>
    <w:charset w:val="00"/>
    <w:family w:val="auto"/>
    <w:pitch w:val="default"/>
    <w:sig w:usb0="00000000" w:usb1="00000000" w:usb2="00000000" w:usb3="00000000" w:csb0="00000000" w:csb1="00000000"/>
  </w:font>
  <w:font w:name="方正兰亭粗黑_GBK">
    <w:altName w:val="黑体"/>
    <w:panose1 w:val="00000000000000000000"/>
    <w:charset w:val="00"/>
    <w:family w:val="auto"/>
    <w:pitch w:val="default"/>
    <w:sig w:usb0="00000000" w:usb1="00000000" w:usb2="00000000" w:usb3="00000000" w:csb0="00000000" w:csb1="00000000"/>
  </w:font>
  <w:font w:name="方正兰亭纤黑_GBK">
    <w:altName w:val="黑体"/>
    <w:panose1 w:val="00000000000000000000"/>
    <w:charset w:val="00"/>
    <w:family w:val="auto"/>
    <w:pitch w:val="default"/>
    <w:sig w:usb0="00000000" w:usb1="00000000" w:usb2="00000000" w:usb3="00000000" w:csb0="00000000" w:csb1="00000000"/>
  </w:font>
  <w:font w:name="DINAlternate-Bold">
    <w:altName w:val="Segoe Print"/>
    <w:panose1 w:val="00000000000000000000"/>
    <w:charset w:val="00"/>
    <w:family w:val="auto"/>
    <w:pitch w:val="default"/>
    <w:sig w:usb0="00000000" w:usb1="00000000" w:usb2="00000000" w:usb3="00000000" w:csb0="00000000" w:csb1="00000000"/>
  </w:font>
  <w:font w:name="AvenirLTStd-Heavy">
    <w:altName w:val="Segoe Print"/>
    <w:panose1 w:val="00000000000000000000"/>
    <w:charset w:val="00"/>
    <w:family w:val="auto"/>
    <w:pitch w:val="default"/>
    <w:sig w:usb0="00000000" w:usb1="00000000" w:usb2="00000000" w:usb3="00000000" w:csb0="00000000" w:csb1="00000000"/>
  </w:font>
  <w:font w:name="AvenirLTStd-Roman">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B5F2E0"/>
    <w:multiLevelType w:val="singleLevel"/>
    <w:tmpl w:val="94B5F2E0"/>
    <w:lvl w:ilvl="0" w:tentative="0">
      <w:start w:val="1"/>
      <w:numFmt w:val="decimal"/>
      <w:lvlText w:val="%1."/>
      <w:lvlJc w:val="left"/>
      <w:pPr>
        <w:tabs>
          <w:tab w:val="left" w:pos="312"/>
        </w:tabs>
      </w:pPr>
    </w:lvl>
  </w:abstractNum>
  <w:abstractNum w:abstractNumId="1">
    <w:nsid w:val="A23F5DE3"/>
    <w:multiLevelType w:val="singleLevel"/>
    <w:tmpl w:val="A23F5DE3"/>
    <w:lvl w:ilvl="0" w:tentative="0">
      <w:start w:val="2"/>
      <w:numFmt w:val="decimal"/>
      <w:suff w:val="space"/>
      <w:lvlText w:val="%1."/>
      <w:lvlJc w:val="left"/>
    </w:lvl>
  </w:abstractNum>
  <w:abstractNum w:abstractNumId="2">
    <w:nsid w:val="A454802B"/>
    <w:multiLevelType w:val="singleLevel"/>
    <w:tmpl w:val="A454802B"/>
    <w:lvl w:ilvl="0" w:tentative="0">
      <w:start w:val="1"/>
      <w:numFmt w:val="decimal"/>
      <w:lvlText w:val="%1."/>
      <w:lvlJc w:val="left"/>
      <w:pPr>
        <w:tabs>
          <w:tab w:val="left" w:pos="312"/>
        </w:tabs>
      </w:pPr>
    </w:lvl>
  </w:abstractNum>
  <w:abstractNum w:abstractNumId="3">
    <w:nsid w:val="B0810B10"/>
    <w:multiLevelType w:val="singleLevel"/>
    <w:tmpl w:val="B0810B10"/>
    <w:lvl w:ilvl="0" w:tentative="0">
      <w:start w:val="1"/>
      <w:numFmt w:val="decimal"/>
      <w:lvlText w:val="%1."/>
      <w:lvlJc w:val="left"/>
      <w:pPr>
        <w:tabs>
          <w:tab w:val="left" w:pos="312"/>
        </w:tabs>
      </w:pPr>
    </w:lvl>
  </w:abstractNum>
  <w:abstractNum w:abstractNumId="4">
    <w:nsid w:val="B4412DB1"/>
    <w:multiLevelType w:val="singleLevel"/>
    <w:tmpl w:val="B4412DB1"/>
    <w:lvl w:ilvl="0" w:tentative="0">
      <w:start w:val="1"/>
      <w:numFmt w:val="decimal"/>
      <w:lvlText w:val="%1."/>
      <w:lvlJc w:val="left"/>
      <w:pPr>
        <w:tabs>
          <w:tab w:val="left" w:pos="312"/>
        </w:tabs>
      </w:pPr>
    </w:lvl>
  </w:abstractNum>
  <w:abstractNum w:abstractNumId="5">
    <w:nsid w:val="B80DA2F8"/>
    <w:multiLevelType w:val="singleLevel"/>
    <w:tmpl w:val="B80DA2F8"/>
    <w:lvl w:ilvl="0" w:tentative="0">
      <w:start w:val="1"/>
      <w:numFmt w:val="decimal"/>
      <w:suff w:val="space"/>
      <w:lvlText w:val="%1."/>
      <w:lvlJc w:val="left"/>
    </w:lvl>
  </w:abstractNum>
  <w:abstractNum w:abstractNumId="6">
    <w:nsid w:val="CADCBC2C"/>
    <w:multiLevelType w:val="singleLevel"/>
    <w:tmpl w:val="CADCBC2C"/>
    <w:lvl w:ilvl="0" w:tentative="0">
      <w:start w:val="1"/>
      <w:numFmt w:val="decimal"/>
      <w:lvlText w:val="%1."/>
      <w:lvlJc w:val="left"/>
      <w:pPr>
        <w:tabs>
          <w:tab w:val="left" w:pos="312"/>
        </w:tabs>
      </w:pPr>
    </w:lvl>
  </w:abstractNum>
  <w:abstractNum w:abstractNumId="7">
    <w:nsid w:val="CF4E6FC3"/>
    <w:multiLevelType w:val="singleLevel"/>
    <w:tmpl w:val="CF4E6FC3"/>
    <w:lvl w:ilvl="0" w:tentative="0">
      <w:start w:val="1"/>
      <w:numFmt w:val="decimal"/>
      <w:lvlText w:val="%1."/>
      <w:lvlJc w:val="left"/>
      <w:pPr>
        <w:tabs>
          <w:tab w:val="left" w:pos="312"/>
        </w:tabs>
      </w:pPr>
    </w:lvl>
  </w:abstractNum>
  <w:abstractNum w:abstractNumId="8">
    <w:nsid w:val="0991EED3"/>
    <w:multiLevelType w:val="singleLevel"/>
    <w:tmpl w:val="0991EED3"/>
    <w:lvl w:ilvl="0" w:tentative="0">
      <w:start w:val="2"/>
      <w:numFmt w:val="decimal"/>
      <w:suff w:val="space"/>
      <w:lvlText w:val="%1."/>
      <w:lvlJc w:val="left"/>
    </w:lvl>
  </w:abstractNum>
  <w:abstractNum w:abstractNumId="9">
    <w:nsid w:val="1ABC7CDF"/>
    <w:multiLevelType w:val="singleLevel"/>
    <w:tmpl w:val="1ABC7CDF"/>
    <w:lvl w:ilvl="0" w:tentative="0">
      <w:start w:val="2"/>
      <w:numFmt w:val="decimal"/>
      <w:suff w:val="space"/>
      <w:lvlText w:val="%1."/>
      <w:lvlJc w:val="left"/>
    </w:lvl>
  </w:abstractNum>
  <w:abstractNum w:abstractNumId="10">
    <w:nsid w:val="38A934ED"/>
    <w:multiLevelType w:val="singleLevel"/>
    <w:tmpl w:val="38A934ED"/>
    <w:lvl w:ilvl="0" w:tentative="0">
      <w:start w:val="1"/>
      <w:numFmt w:val="decimal"/>
      <w:lvlText w:val="%1."/>
      <w:lvlJc w:val="left"/>
      <w:pPr>
        <w:tabs>
          <w:tab w:val="left" w:pos="312"/>
        </w:tabs>
      </w:pPr>
    </w:lvl>
  </w:abstractNum>
  <w:abstractNum w:abstractNumId="11">
    <w:nsid w:val="40D9CD50"/>
    <w:multiLevelType w:val="singleLevel"/>
    <w:tmpl w:val="40D9CD50"/>
    <w:lvl w:ilvl="0" w:tentative="0">
      <w:start w:val="1"/>
      <w:numFmt w:val="decimal"/>
      <w:lvlText w:val="%1."/>
      <w:lvlJc w:val="left"/>
      <w:pPr>
        <w:tabs>
          <w:tab w:val="left" w:pos="312"/>
        </w:tabs>
      </w:pPr>
    </w:lvl>
  </w:abstractNum>
  <w:abstractNum w:abstractNumId="12">
    <w:nsid w:val="422E0EE2"/>
    <w:multiLevelType w:val="singleLevel"/>
    <w:tmpl w:val="422E0EE2"/>
    <w:lvl w:ilvl="0" w:tentative="0">
      <w:start w:val="1"/>
      <w:numFmt w:val="decimal"/>
      <w:lvlText w:val="%1."/>
      <w:lvlJc w:val="left"/>
      <w:pPr>
        <w:tabs>
          <w:tab w:val="left" w:pos="312"/>
        </w:tabs>
      </w:pPr>
    </w:lvl>
  </w:abstractNum>
  <w:abstractNum w:abstractNumId="13">
    <w:nsid w:val="53945372"/>
    <w:multiLevelType w:val="singleLevel"/>
    <w:tmpl w:val="53945372"/>
    <w:lvl w:ilvl="0" w:tentative="0">
      <w:start w:val="1"/>
      <w:numFmt w:val="decimal"/>
      <w:suff w:val="space"/>
      <w:lvlText w:val="%1."/>
      <w:lvlJc w:val="left"/>
      <w:rPr>
        <w:rFonts w:hint="default"/>
        <w:b/>
        <w:bCs/>
      </w:rPr>
    </w:lvl>
  </w:abstractNum>
  <w:abstractNum w:abstractNumId="14">
    <w:nsid w:val="54D3BA41"/>
    <w:multiLevelType w:val="singleLevel"/>
    <w:tmpl w:val="54D3BA41"/>
    <w:lvl w:ilvl="0" w:tentative="0">
      <w:start w:val="1"/>
      <w:numFmt w:val="decimal"/>
      <w:lvlText w:val="%1."/>
      <w:lvlJc w:val="left"/>
      <w:pPr>
        <w:tabs>
          <w:tab w:val="left" w:pos="312"/>
        </w:tabs>
      </w:pPr>
    </w:lvl>
  </w:abstractNum>
  <w:abstractNum w:abstractNumId="15">
    <w:nsid w:val="5AEECDC5"/>
    <w:multiLevelType w:val="singleLevel"/>
    <w:tmpl w:val="5AEECDC5"/>
    <w:lvl w:ilvl="0" w:tentative="0">
      <w:start w:val="1"/>
      <w:numFmt w:val="decimal"/>
      <w:lvlText w:val="%1."/>
      <w:lvlJc w:val="left"/>
      <w:pPr>
        <w:tabs>
          <w:tab w:val="left" w:pos="312"/>
        </w:tabs>
      </w:pPr>
    </w:lvl>
  </w:abstractNum>
  <w:abstractNum w:abstractNumId="16">
    <w:nsid w:val="5F39AD93"/>
    <w:multiLevelType w:val="singleLevel"/>
    <w:tmpl w:val="5F39AD93"/>
    <w:lvl w:ilvl="0" w:tentative="0">
      <w:start w:val="2"/>
      <w:numFmt w:val="decimal"/>
      <w:suff w:val="space"/>
      <w:lvlText w:val="%1."/>
      <w:lvlJc w:val="left"/>
    </w:lvl>
  </w:abstractNum>
  <w:abstractNum w:abstractNumId="17">
    <w:nsid w:val="5F9A4B16"/>
    <w:multiLevelType w:val="singleLevel"/>
    <w:tmpl w:val="5F9A4B16"/>
    <w:lvl w:ilvl="0" w:tentative="0">
      <w:start w:val="1"/>
      <w:numFmt w:val="decimal"/>
      <w:lvlText w:val="%1."/>
      <w:lvlJc w:val="left"/>
      <w:pPr>
        <w:tabs>
          <w:tab w:val="left" w:pos="312"/>
        </w:tabs>
      </w:pPr>
    </w:lvl>
  </w:abstractNum>
  <w:abstractNum w:abstractNumId="18">
    <w:nsid w:val="66EC56C8"/>
    <w:multiLevelType w:val="singleLevel"/>
    <w:tmpl w:val="66EC56C8"/>
    <w:lvl w:ilvl="0" w:tentative="0">
      <w:start w:val="1"/>
      <w:numFmt w:val="decimal"/>
      <w:lvlText w:val="%1."/>
      <w:lvlJc w:val="left"/>
      <w:pPr>
        <w:tabs>
          <w:tab w:val="left" w:pos="312"/>
        </w:tabs>
      </w:pPr>
    </w:lvl>
  </w:abstractNum>
  <w:abstractNum w:abstractNumId="19">
    <w:nsid w:val="702CFBAB"/>
    <w:multiLevelType w:val="multilevel"/>
    <w:tmpl w:val="702CFBAB"/>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20">
    <w:nsid w:val="7296C05E"/>
    <w:multiLevelType w:val="singleLevel"/>
    <w:tmpl w:val="7296C05E"/>
    <w:lvl w:ilvl="0" w:tentative="0">
      <w:start w:val="2"/>
      <w:numFmt w:val="decimal"/>
      <w:suff w:val="space"/>
      <w:lvlText w:val="%1."/>
      <w:lvlJc w:val="left"/>
    </w:lvl>
  </w:abstractNum>
  <w:num w:numId="1">
    <w:abstractNumId w:val="1"/>
  </w:num>
  <w:num w:numId="2">
    <w:abstractNumId w:val="16"/>
  </w:num>
  <w:num w:numId="3">
    <w:abstractNumId w:val="5"/>
  </w:num>
  <w:num w:numId="4">
    <w:abstractNumId w:val="19"/>
  </w:num>
  <w:num w:numId="5">
    <w:abstractNumId w:val="13"/>
  </w:num>
  <w:num w:numId="6">
    <w:abstractNumId w:val="17"/>
  </w:num>
  <w:num w:numId="7">
    <w:abstractNumId w:val="6"/>
  </w:num>
  <w:num w:numId="8">
    <w:abstractNumId w:val="0"/>
  </w:num>
  <w:num w:numId="9">
    <w:abstractNumId w:val="2"/>
  </w:num>
  <w:num w:numId="10">
    <w:abstractNumId w:val="15"/>
  </w:num>
  <w:num w:numId="11">
    <w:abstractNumId w:val="8"/>
  </w:num>
  <w:num w:numId="12">
    <w:abstractNumId w:val="12"/>
  </w:num>
  <w:num w:numId="13">
    <w:abstractNumId w:val="4"/>
  </w:num>
  <w:num w:numId="14">
    <w:abstractNumId w:val="7"/>
  </w:num>
  <w:num w:numId="15">
    <w:abstractNumId w:val="18"/>
  </w:num>
  <w:num w:numId="16">
    <w:abstractNumId w:val="9"/>
  </w:num>
  <w:num w:numId="17">
    <w:abstractNumId w:val="10"/>
  </w:num>
  <w:num w:numId="18">
    <w:abstractNumId w:val="11"/>
  </w:num>
  <w:num w:numId="19">
    <w:abstractNumId w:val="14"/>
  </w:num>
  <w:num w:numId="20">
    <w:abstractNumId w:val="3"/>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kY2Q1ODJhMDc2NjA3Njk4MmE0Y2M3NzkwMjk0ZTEifQ=="/>
  </w:docVars>
  <w:rsids>
    <w:rsidRoot w:val="00000000"/>
    <w:rsid w:val="01B666C0"/>
    <w:rsid w:val="13EF0A86"/>
    <w:rsid w:val="15E72E94"/>
    <w:rsid w:val="161812A0"/>
    <w:rsid w:val="18D05E62"/>
    <w:rsid w:val="29A96DF8"/>
    <w:rsid w:val="2D8A262B"/>
    <w:rsid w:val="31B45EC9"/>
    <w:rsid w:val="42A87384"/>
    <w:rsid w:val="46F96400"/>
    <w:rsid w:val="4D804879"/>
    <w:rsid w:val="541F321E"/>
    <w:rsid w:val="5AB50438"/>
    <w:rsid w:val="632248BC"/>
    <w:rsid w:val="65C30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5"/>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customStyle="1" w:styleId="5">
    <w:name w:val="标题 1 Char"/>
    <w:link w:val="2"/>
    <w:uiPriority w:val="0"/>
    <w:rPr>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extobjs>
    <extobj name="C9F754DE-2CAD-44b6-B708-469DEB6407EB-5">
      <extobjdata type="C9F754DE-2CAD-44b6-B708-469DEB6407EB" data="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"/>
    </extobj>
    <extobj name="C9F754DE-2CAD-44b6-B708-469DEB6407EB-6">
      <extobjdata type="C9F754DE-2CAD-44b6-B708-469DEB6407EB" data="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"/>
    </extobj>
    <extobj name="C9F754DE-2CAD-44b6-B708-469DEB6407EB-7">
      <extobjdata type="C9F754DE-2CAD-44b6-B708-469DEB6407EB" data="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"/>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11009</Words>
  <Characters>11648</Characters>
  <Lines>0</Lines>
  <Paragraphs>0</Paragraphs>
  <TotalTime>2</TotalTime>
  <ScaleCrop>false</ScaleCrop>
  <LinksUpToDate>false</LinksUpToDate>
  <CharactersWithSpaces>12113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2024-06-21T01:06:00Z</dcterms:created>
  <dc:creator>lenovo</dc:creator>
  <cp:lastModifiedBy>Administrator</cp:lastModifiedBy>
  <dcterms:modified xsi:type="dcterms:W3CDTF">2024-06-26T08:05:05Z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2FB63BD6D73A429590AAAE6767727AFD_12</vt:lpwstr>
  </property>
</Properties>
</file>